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23" w:rsidRPr="005C2CF8" w:rsidRDefault="00125C23" w:rsidP="00125C23">
      <w:pPr>
        <w:jc w:val="center"/>
        <w:rPr>
          <w:rFonts w:cs="Times New Roman"/>
          <w:b/>
          <w:sz w:val="40"/>
          <w:szCs w:val="40"/>
        </w:rPr>
      </w:pPr>
      <w:bookmarkStart w:id="0" w:name="_GoBack"/>
      <w:bookmarkEnd w:id="0"/>
      <w:r w:rsidRPr="005C2CF8">
        <w:rPr>
          <w:rFonts w:cs="Times New Roman"/>
          <w:b/>
          <w:sz w:val="40"/>
          <w:szCs w:val="40"/>
        </w:rPr>
        <w:t>HAZARDOUS MATERIALS EMERGENCY PREPAREDNESS (HMEP) GRANT PROGRAM</w:t>
      </w:r>
    </w:p>
    <w:p w:rsidR="00125C23" w:rsidRPr="005C2CF8" w:rsidRDefault="00125C23" w:rsidP="00125C23">
      <w:pPr>
        <w:jc w:val="center"/>
        <w:rPr>
          <w:rFonts w:cs="Times New Roman"/>
          <w:b/>
          <w:bCs/>
          <w:sz w:val="44"/>
          <w:szCs w:val="44"/>
        </w:rPr>
      </w:pPr>
    </w:p>
    <w:p w:rsidR="00125C23" w:rsidRPr="005C2CF8" w:rsidRDefault="00125C23" w:rsidP="00125C23">
      <w:pPr>
        <w:autoSpaceDE w:val="0"/>
        <w:autoSpaceDN w:val="0"/>
        <w:adjustRightInd w:val="0"/>
        <w:spacing w:after="0"/>
        <w:jc w:val="center"/>
        <w:rPr>
          <w:rFonts w:cs="Times New Roman"/>
          <w:b/>
          <w:sz w:val="40"/>
          <w:szCs w:val="40"/>
        </w:rPr>
      </w:pPr>
      <w:r w:rsidRPr="005C2CF8">
        <w:rPr>
          <w:rFonts w:cs="Times New Roman"/>
          <w:b/>
          <w:sz w:val="40"/>
          <w:szCs w:val="40"/>
        </w:rPr>
        <w:t>PERFORMANCE REPORT</w:t>
      </w:r>
    </w:p>
    <w:p w:rsidR="00125C23" w:rsidRPr="005C2CF8" w:rsidRDefault="00125C23" w:rsidP="00125C23">
      <w:pPr>
        <w:autoSpaceDE w:val="0"/>
        <w:autoSpaceDN w:val="0"/>
        <w:adjustRightInd w:val="0"/>
        <w:spacing w:after="0"/>
        <w:jc w:val="center"/>
        <w:rPr>
          <w:rFonts w:cs="Times New Roman"/>
          <w:b/>
          <w:sz w:val="40"/>
          <w:szCs w:val="40"/>
        </w:rPr>
      </w:pPr>
      <w:r w:rsidRPr="005C2CF8">
        <w:rPr>
          <w:rFonts w:cs="Times New Roman"/>
          <w:b/>
          <w:sz w:val="40"/>
          <w:szCs w:val="40"/>
        </w:rPr>
        <w:t>Mid</w:t>
      </w:r>
      <w:r w:rsidR="00D30E30">
        <w:rPr>
          <w:rFonts w:cs="Times New Roman"/>
          <w:b/>
          <w:sz w:val="40"/>
          <w:szCs w:val="40"/>
        </w:rPr>
        <w:t>-</w:t>
      </w:r>
      <w:r w:rsidRPr="005C2CF8">
        <w:rPr>
          <w:rFonts w:cs="Times New Roman"/>
          <w:b/>
          <w:sz w:val="40"/>
          <w:szCs w:val="40"/>
        </w:rPr>
        <w:t xml:space="preserve">year Report </w:t>
      </w:r>
      <w:sdt>
        <w:sdtPr>
          <w:rPr>
            <w:rFonts w:cs="Times New Roman"/>
            <w:b/>
            <w:sz w:val="40"/>
            <w:szCs w:val="40"/>
          </w:rPr>
          <w:id w:val="-1447625636"/>
          <w14:checkbox>
            <w14:checked w14:val="0"/>
            <w14:checkedState w14:val="2612" w14:font="MS Gothic"/>
            <w14:uncheckedState w14:val="2610" w14:font="MS Gothic"/>
          </w14:checkbox>
        </w:sdtPr>
        <w:sdtEndPr/>
        <w:sdtContent>
          <w:r w:rsidR="003E5E3C">
            <w:rPr>
              <w:rFonts w:ascii="MS Gothic" w:eastAsia="MS Gothic" w:hAnsi="MS Gothic" w:cs="Times New Roman" w:hint="eastAsia"/>
              <w:b/>
              <w:sz w:val="40"/>
              <w:szCs w:val="40"/>
            </w:rPr>
            <w:t>☐</w:t>
          </w:r>
        </w:sdtContent>
      </w:sdt>
    </w:p>
    <w:p w:rsidR="00125C23" w:rsidRPr="005C2CF8" w:rsidRDefault="00125C23" w:rsidP="00125C23">
      <w:pPr>
        <w:autoSpaceDE w:val="0"/>
        <w:autoSpaceDN w:val="0"/>
        <w:adjustRightInd w:val="0"/>
        <w:spacing w:after="0"/>
        <w:jc w:val="center"/>
        <w:rPr>
          <w:rFonts w:cs="Times New Roman"/>
          <w:b/>
          <w:sz w:val="40"/>
          <w:szCs w:val="40"/>
        </w:rPr>
      </w:pPr>
      <w:r w:rsidRPr="005C2CF8">
        <w:rPr>
          <w:rFonts w:cs="Times New Roman"/>
          <w:b/>
          <w:sz w:val="40"/>
          <w:szCs w:val="40"/>
        </w:rPr>
        <w:t xml:space="preserve">Final Report </w:t>
      </w:r>
      <w:sdt>
        <w:sdtPr>
          <w:rPr>
            <w:rFonts w:cs="Times New Roman"/>
            <w:b/>
            <w:sz w:val="40"/>
            <w:szCs w:val="40"/>
          </w:rPr>
          <w:id w:val="-771161319"/>
          <w14:checkbox>
            <w14:checked w14:val="0"/>
            <w14:checkedState w14:val="2612" w14:font="MS Gothic"/>
            <w14:uncheckedState w14:val="2610" w14:font="MS Gothic"/>
          </w14:checkbox>
        </w:sdtPr>
        <w:sdtEndPr/>
        <w:sdtContent>
          <w:r w:rsidRPr="005C2CF8">
            <w:rPr>
              <w:rFonts w:ascii="MS Gothic" w:eastAsia="MS Gothic" w:hAnsi="MS Gothic" w:cs="MS Gothic" w:hint="eastAsia"/>
              <w:b/>
              <w:sz w:val="40"/>
              <w:szCs w:val="40"/>
            </w:rPr>
            <w:t>☐</w:t>
          </w:r>
        </w:sdtContent>
      </w:sdt>
    </w:p>
    <w:p w:rsidR="00D30E30" w:rsidRDefault="00D30E30" w:rsidP="00125C23">
      <w:pPr>
        <w:jc w:val="center"/>
        <w:rPr>
          <w:rFonts w:cs="Times New Roman"/>
          <w:b/>
          <w:bCs/>
          <w:sz w:val="36"/>
          <w:szCs w:val="36"/>
        </w:rPr>
      </w:pPr>
    </w:p>
    <w:p w:rsidR="00125C23" w:rsidRPr="005C2CF8" w:rsidRDefault="00125C23" w:rsidP="00125C23">
      <w:pPr>
        <w:jc w:val="center"/>
        <w:rPr>
          <w:rFonts w:cs="Times New Roman"/>
          <w:sz w:val="36"/>
          <w:szCs w:val="36"/>
        </w:rPr>
      </w:pPr>
      <w:r w:rsidRPr="005C2CF8">
        <w:rPr>
          <w:rFonts w:cs="Times New Roman"/>
          <w:b/>
          <w:bCs/>
          <w:sz w:val="36"/>
          <w:szCs w:val="36"/>
        </w:rPr>
        <w:t>Fiscal Year 2016</w:t>
      </w:r>
    </w:p>
    <w:p w:rsidR="00125C23" w:rsidRPr="005C2CF8" w:rsidRDefault="00125C23" w:rsidP="00125C23">
      <w:pPr>
        <w:spacing w:after="240" w:line="240" w:lineRule="auto"/>
        <w:rPr>
          <w:rFonts w:cs="Times New Roman"/>
          <w:i/>
          <w:sz w:val="24"/>
          <w:szCs w:val="24"/>
        </w:rPr>
      </w:pPr>
    </w:p>
    <w:p w:rsidR="00125C23" w:rsidRPr="00D30E30" w:rsidRDefault="005C2CF8" w:rsidP="00125C23">
      <w:pPr>
        <w:spacing w:after="240" w:line="240" w:lineRule="auto"/>
        <w:rPr>
          <w:rFonts w:cs="Times New Roman"/>
          <w:b/>
          <w:sz w:val="24"/>
          <w:szCs w:val="24"/>
        </w:rPr>
      </w:pPr>
      <w:r w:rsidRPr="00D30E30">
        <w:rPr>
          <w:rFonts w:cs="Times New Roman"/>
          <w:b/>
          <w:sz w:val="24"/>
          <w:szCs w:val="24"/>
        </w:rPr>
        <w:t>Persons are not required to respond to the collection of information herein unless a currently valid OMB control number is displayed. (5 CFR §§ 1320.5(b</w:t>
      </w:r>
      <w:proofErr w:type="gramStart"/>
      <w:r w:rsidRPr="00D30E30">
        <w:rPr>
          <w:rFonts w:cs="Times New Roman"/>
          <w:b/>
          <w:sz w:val="24"/>
          <w:szCs w:val="24"/>
        </w:rPr>
        <w:t>)(</w:t>
      </w:r>
      <w:proofErr w:type="gramEnd"/>
      <w:r w:rsidRPr="00D30E30">
        <w:rPr>
          <w:rFonts w:cs="Times New Roman"/>
          <w:b/>
          <w:sz w:val="24"/>
          <w:szCs w:val="24"/>
        </w:rPr>
        <w:t>2)  and §1320.6(a)(2) )</w:t>
      </w:r>
    </w:p>
    <w:p w:rsidR="00D30E30" w:rsidRDefault="00D30E30" w:rsidP="00125C23">
      <w:pPr>
        <w:spacing w:after="240" w:line="240" w:lineRule="auto"/>
        <w:rPr>
          <w:rFonts w:cs="Times New Roman"/>
          <w:i/>
          <w:sz w:val="24"/>
          <w:szCs w:val="24"/>
        </w:rPr>
      </w:pPr>
    </w:p>
    <w:p w:rsidR="00125C23" w:rsidRPr="003E5E3C" w:rsidRDefault="00125C23" w:rsidP="00125C23">
      <w:pPr>
        <w:spacing w:after="240" w:line="240" w:lineRule="auto"/>
        <w:rPr>
          <w:rFonts w:eastAsia="Times New Roman" w:cs="Arial"/>
          <w:color w:val="B52D3D"/>
          <w:sz w:val="24"/>
          <w:szCs w:val="24"/>
        </w:rPr>
      </w:pPr>
      <w:r w:rsidRPr="003E5E3C">
        <w:rPr>
          <w:rFonts w:cs="Times New Roman"/>
          <w:i/>
          <w:sz w:val="24"/>
          <w:szCs w:val="24"/>
        </w:rPr>
        <w:t xml:space="preserve">Planning activities funded by the Hazardous Materials Emergency Preparedness Planning and Training Grant </w:t>
      </w:r>
      <w:r w:rsidR="00B876D5">
        <w:rPr>
          <w:rFonts w:cs="Times New Roman"/>
          <w:i/>
          <w:sz w:val="24"/>
          <w:szCs w:val="24"/>
        </w:rPr>
        <w:t>will</w:t>
      </w:r>
      <w:r w:rsidRPr="003E5E3C">
        <w:rPr>
          <w:rFonts w:cs="Times New Roman"/>
          <w:i/>
          <w:sz w:val="24"/>
          <w:szCs w:val="24"/>
        </w:rPr>
        <w:t xml:space="preserve"> be used to develop, improve, and carryout emergency plans under the Emergency Planning and Community Right-To-Know Act of 1986 (42 U.S.C. 11001 et seq.)</w:t>
      </w:r>
      <w:r w:rsidR="00105196">
        <w:rPr>
          <w:rFonts w:cs="Times New Roman"/>
          <w:i/>
          <w:sz w:val="24"/>
          <w:szCs w:val="24"/>
        </w:rPr>
        <w:t>, see 49 U.S.C. 5116(a)</w:t>
      </w:r>
      <w:r w:rsidRPr="003E5E3C">
        <w:rPr>
          <w:rFonts w:cs="Times New Roman"/>
          <w:i/>
          <w:sz w:val="24"/>
          <w:szCs w:val="24"/>
        </w:rPr>
        <w:t xml:space="preserve">.  Emergency responders who receive training under the HMEP training grant </w:t>
      </w:r>
      <w:r w:rsidR="002922AA">
        <w:rPr>
          <w:rFonts w:cs="Times New Roman"/>
          <w:i/>
          <w:sz w:val="24"/>
          <w:szCs w:val="24"/>
        </w:rPr>
        <w:t>will</w:t>
      </w:r>
      <w:r w:rsidRPr="003E5E3C">
        <w:rPr>
          <w:rFonts w:cs="Times New Roman"/>
          <w:i/>
          <w:sz w:val="24"/>
          <w:szCs w:val="24"/>
        </w:rPr>
        <w:t xml:space="preserve"> have the ability to protect nearby persons, property, and the environment from the effects of accidents or incidents involving the transportation of hazardous material in accordance with existing regulations or National Fire Protection Association standards for competence of responders to accidents and incidents involving hazardous materials</w:t>
      </w:r>
      <w:r w:rsidR="006F2A6C">
        <w:rPr>
          <w:rFonts w:cs="Times New Roman"/>
          <w:i/>
          <w:sz w:val="24"/>
          <w:szCs w:val="24"/>
        </w:rPr>
        <w:t xml:space="preserve"> </w:t>
      </w:r>
      <w:r w:rsidR="00105196">
        <w:rPr>
          <w:rFonts w:cs="Times New Roman"/>
          <w:i/>
          <w:sz w:val="24"/>
          <w:szCs w:val="24"/>
        </w:rPr>
        <w:t>see</w:t>
      </w:r>
      <w:r w:rsidRPr="003E5E3C">
        <w:rPr>
          <w:rFonts w:cs="Times New Roman"/>
          <w:i/>
          <w:sz w:val="24"/>
          <w:szCs w:val="24"/>
        </w:rPr>
        <w:t xml:space="preserve"> 49 U.S.C 5116(b)</w:t>
      </w:r>
      <w:r w:rsidR="00105196">
        <w:rPr>
          <w:rFonts w:cs="Times New Roman"/>
          <w:i/>
          <w:sz w:val="24"/>
          <w:szCs w:val="24"/>
        </w:rPr>
        <w:t>.</w:t>
      </w:r>
      <w:r w:rsidRPr="003E5E3C">
        <w:rPr>
          <w:rFonts w:eastAsia="Times New Roman" w:cs="Arial"/>
          <w:color w:val="B52D3D"/>
          <w:sz w:val="24"/>
          <w:szCs w:val="24"/>
        </w:rPr>
        <w:br w:type="page"/>
      </w:r>
    </w:p>
    <w:p w:rsidR="00D30E30" w:rsidRDefault="00125C23" w:rsidP="00D30E30">
      <w:pPr>
        <w:tabs>
          <w:tab w:val="center" w:pos="4680"/>
          <w:tab w:val="left" w:pos="6870"/>
          <w:tab w:val="left" w:pos="7380"/>
        </w:tabs>
        <w:spacing w:after="240" w:line="240" w:lineRule="auto"/>
        <w:rPr>
          <w:rFonts w:eastAsia="Calibri" w:cs="Times New Roman"/>
          <w:b/>
          <w:sz w:val="24"/>
          <w:szCs w:val="24"/>
        </w:rPr>
      </w:pPr>
      <w:r w:rsidRPr="00125C23">
        <w:rPr>
          <w:rFonts w:eastAsia="Calibri" w:cs="Times New Roman"/>
          <w:b/>
          <w:sz w:val="24"/>
          <w:szCs w:val="24"/>
        </w:rPr>
        <w:lastRenderedPageBreak/>
        <w:t>PROGRESS REPORT</w:t>
      </w:r>
      <w:r w:rsidR="00D30E30">
        <w:rPr>
          <w:rFonts w:eastAsia="Calibri" w:cs="Times New Roman"/>
          <w:b/>
          <w:sz w:val="24"/>
          <w:szCs w:val="24"/>
        </w:rPr>
        <w:t xml:space="preserve"> </w:t>
      </w:r>
    </w:p>
    <w:p w:rsidR="003E5E3C" w:rsidRDefault="00125C23" w:rsidP="00125C23">
      <w:pPr>
        <w:spacing w:after="240" w:line="240" w:lineRule="auto"/>
        <w:rPr>
          <w:rFonts w:eastAsia="Calibri" w:cs="Times New Roman"/>
          <w:sz w:val="24"/>
          <w:szCs w:val="24"/>
        </w:rPr>
      </w:pPr>
      <w:r w:rsidRPr="00125C23">
        <w:rPr>
          <w:rFonts w:eastAsia="Calibri" w:cs="Times New Roman"/>
          <w:sz w:val="24"/>
          <w:szCs w:val="24"/>
        </w:rPr>
        <w:t>Th</w:t>
      </w:r>
      <w:r w:rsidR="00996D0E">
        <w:rPr>
          <w:rFonts w:eastAsia="Calibri" w:cs="Times New Roman"/>
          <w:sz w:val="24"/>
          <w:szCs w:val="24"/>
        </w:rPr>
        <w:t xml:space="preserve">e following </w:t>
      </w:r>
      <w:r w:rsidRPr="00125C23">
        <w:rPr>
          <w:rFonts w:eastAsia="Calibri" w:cs="Times New Roman"/>
          <w:sz w:val="24"/>
          <w:szCs w:val="24"/>
        </w:rPr>
        <w:t xml:space="preserve">format must be used by each Hazardous Materials Emergency Preparedness (HMEP) grantee to provide </w:t>
      </w:r>
      <w:r w:rsidR="003E5E3C">
        <w:rPr>
          <w:rFonts w:eastAsia="Calibri" w:cs="Times New Roman"/>
          <w:sz w:val="24"/>
          <w:szCs w:val="24"/>
        </w:rPr>
        <w:t xml:space="preserve">mid-year and final </w:t>
      </w:r>
      <w:r w:rsidRPr="00125C23">
        <w:rPr>
          <w:rFonts w:eastAsia="Calibri" w:cs="Times New Roman"/>
          <w:sz w:val="24"/>
          <w:szCs w:val="24"/>
        </w:rPr>
        <w:t>progress</w:t>
      </w:r>
      <w:r w:rsidR="003E5E3C">
        <w:rPr>
          <w:rFonts w:eastAsia="Calibri" w:cs="Times New Roman"/>
          <w:sz w:val="24"/>
          <w:szCs w:val="24"/>
        </w:rPr>
        <w:t xml:space="preserve"> report</w:t>
      </w:r>
      <w:r w:rsidR="00996D0E">
        <w:rPr>
          <w:rFonts w:eastAsia="Calibri" w:cs="Times New Roman"/>
          <w:sz w:val="24"/>
          <w:szCs w:val="24"/>
        </w:rPr>
        <w:t>s</w:t>
      </w:r>
      <w:r w:rsidRPr="00125C23">
        <w:rPr>
          <w:rFonts w:eastAsia="Calibri" w:cs="Times New Roman"/>
          <w:sz w:val="24"/>
          <w:szCs w:val="24"/>
        </w:rPr>
        <w:t xml:space="preserve">. A single report will cover both planning and training, as applicable. Each report should include activity attributable to the reporting cycle. </w:t>
      </w:r>
    </w:p>
    <w:p w:rsidR="00125C23" w:rsidRPr="007A741A" w:rsidRDefault="003E5E3C" w:rsidP="00125C23">
      <w:pPr>
        <w:spacing w:after="240" w:line="240" w:lineRule="auto"/>
        <w:rPr>
          <w:rFonts w:eastAsia="Calibri" w:cs="Times New Roman"/>
          <w:sz w:val="24"/>
          <w:szCs w:val="24"/>
        </w:rPr>
      </w:pPr>
      <w:r>
        <w:rPr>
          <w:rFonts w:eastAsia="Calibri" w:cs="Times New Roman"/>
          <w:sz w:val="24"/>
          <w:szCs w:val="24"/>
        </w:rPr>
        <w:t>Mid-year progress r</w:t>
      </w:r>
      <w:r w:rsidR="00125C23" w:rsidRPr="00125C23">
        <w:rPr>
          <w:rFonts w:eastAsia="Calibri" w:cs="Times New Roman"/>
          <w:sz w:val="24"/>
          <w:szCs w:val="24"/>
        </w:rPr>
        <w:t xml:space="preserve">eports </w:t>
      </w:r>
      <w:r>
        <w:rPr>
          <w:rFonts w:eastAsia="Calibri" w:cs="Times New Roman"/>
          <w:sz w:val="24"/>
          <w:szCs w:val="24"/>
        </w:rPr>
        <w:t>must provide information on activities occurring during the</w:t>
      </w:r>
      <w:r w:rsidR="00125C23" w:rsidRPr="00125C23">
        <w:rPr>
          <w:rFonts w:eastAsia="Calibri" w:cs="Times New Roman"/>
          <w:sz w:val="24"/>
          <w:szCs w:val="24"/>
        </w:rPr>
        <w:t xml:space="preserve"> first half of the grant year</w:t>
      </w:r>
      <w:r>
        <w:rPr>
          <w:rFonts w:eastAsia="Calibri" w:cs="Times New Roman"/>
          <w:sz w:val="24"/>
          <w:szCs w:val="24"/>
        </w:rPr>
        <w:t xml:space="preserve"> cycle</w:t>
      </w:r>
      <w:r w:rsidR="00125C23" w:rsidRPr="00125C23">
        <w:rPr>
          <w:rFonts w:eastAsia="Calibri" w:cs="Times New Roman"/>
          <w:sz w:val="24"/>
          <w:szCs w:val="24"/>
        </w:rPr>
        <w:t xml:space="preserve"> ending </w:t>
      </w:r>
      <w:r w:rsidR="005C2CF8" w:rsidRPr="005C2CF8">
        <w:rPr>
          <w:rFonts w:eastAsia="Calibri" w:cs="Times New Roman"/>
          <w:sz w:val="24"/>
          <w:szCs w:val="24"/>
        </w:rPr>
        <w:t>March 31</w:t>
      </w:r>
      <w:r w:rsidR="00996D0E">
        <w:rPr>
          <w:rFonts w:eastAsia="Calibri" w:cs="Times New Roman"/>
          <w:sz w:val="24"/>
          <w:szCs w:val="24"/>
        </w:rPr>
        <w:t>st</w:t>
      </w:r>
      <w:r>
        <w:rPr>
          <w:rFonts w:eastAsia="Calibri" w:cs="Times New Roman"/>
          <w:sz w:val="24"/>
          <w:szCs w:val="24"/>
        </w:rPr>
        <w:t xml:space="preserve"> and are due no later </w:t>
      </w:r>
      <w:r w:rsidRPr="007A741A">
        <w:rPr>
          <w:rFonts w:eastAsia="Calibri" w:cs="Times New Roman"/>
          <w:sz w:val="24"/>
          <w:szCs w:val="24"/>
        </w:rPr>
        <w:t>than</w:t>
      </w:r>
      <w:r w:rsidR="008E44C8" w:rsidRPr="007A741A">
        <w:rPr>
          <w:rFonts w:eastAsia="Calibri" w:cs="Times New Roman"/>
          <w:sz w:val="24"/>
          <w:szCs w:val="24"/>
        </w:rPr>
        <w:t xml:space="preserve"> </w:t>
      </w:r>
      <w:r w:rsidR="00996D0E">
        <w:rPr>
          <w:rFonts w:eastAsia="Calibri" w:cs="Times New Roman"/>
          <w:sz w:val="24"/>
          <w:szCs w:val="24"/>
        </w:rPr>
        <w:t xml:space="preserve">April </w:t>
      </w:r>
      <w:r w:rsidR="007A741A">
        <w:rPr>
          <w:rFonts w:eastAsia="Calibri" w:cs="Times New Roman"/>
          <w:sz w:val="24"/>
          <w:szCs w:val="24"/>
        </w:rPr>
        <w:t>30</w:t>
      </w:r>
      <w:r w:rsidR="00996D0E">
        <w:rPr>
          <w:rFonts w:eastAsia="Calibri" w:cs="Times New Roman"/>
          <w:sz w:val="24"/>
          <w:szCs w:val="24"/>
        </w:rPr>
        <w:t>th</w:t>
      </w:r>
      <w:r w:rsidR="005C2CF8" w:rsidRPr="007A741A">
        <w:rPr>
          <w:rFonts w:eastAsia="Calibri" w:cs="Times New Roman"/>
          <w:sz w:val="24"/>
          <w:szCs w:val="24"/>
        </w:rPr>
        <w:t>.</w:t>
      </w:r>
    </w:p>
    <w:p w:rsidR="003E5E3C" w:rsidRPr="007A741A" w:rsidRDefault="003E5E3C" w:rsidP="00125C23">
      <w:pPr>
        <w:spacing w:after="240" w:line="240" w:lineRule="auto"/>
        <w:rPr>
          <w:rFonts w:eastAsia="Calibri" w:cs="Times New Roman"/>
          <w:sz w:val="24"/>
          <w:szCs w:val="24"/>
        </w:rPr>
      </w:pPr>
      <w:r w:rsidRPr="009F5C2E">
        <w:rPr>
          <w:rFonts w:eastAsia="Calibri" w:cs="Times New Roman"/>
          <w:sz w:val="24"/>
          <w:szCs w:val="24"/>
        </w:rPr>
        <w:t>Final progress reports must provide information on activities occurring during the entire grant year ending September 30</w:t>
      </w:r>
      <w:r w:rsidR="00996D0E">
        <w:rPr>
          <w:rFonts w:eastAsia="Calibri" w:cs="Times New Roman"/>
          <w:sz w:val="24"/>
          <w:szCs w:val="24"/>
        </w:rPr>
        <w:t>th</w:t>
      </w:r>
      <w:r w:rsidRPr="009F5C2E">
        <w:rPr>
          <w:rFonts w:eastAsia="Calibri" w:cs="Times New Roman"/>
          <w:sz w:val="24"/>
          <w:szCs w:val="24"/>
        </w:rPr>
        <w:t xml:space="preserve"> and are due </w:t>
      </w:r>
      <w:r w:rsidR="009F5C2E" w:rsidRPr="009F5C2E">
        <w:rPr>
          <w:rFonts w:eastAsia="Calibri" w:cs="Times New Roman"/>
          <w:sz w:val="24"/>
          <w:szCs w:val="24"/>
        </w:rPr>
        <w:t xml:space="preserve">no later than </w:t>
      </w:r>
      <w:r w:rsidR="00996D0E">
        <w:rPr>
          <w:rFonts w:eastAsia="Calibri" w:cs="Times New Roman"/>
          <w:sz w:val="24"/>
          <w:szCs w:val="24"/>
        </w:rPr>
        <w:t xml:space="preserve">December </w:t>
      </w:r>
      <w:r w:rsidR="007A741A" w:rsidRPr="007A741A">
        <w:rPr>
          <w:rFonts w:eastAsia="Calibri" w:cs="Times New Roman"/>
          <w:sz w:val="24"/>
          <w:szCs w:val="24"/>
        </w:rPr>
        <w:t>29</w:t>
      </w:r>
      <w:r w:rsidR="00996D0E">
        <w:rPr>
          <w:rFonts w:eastAsia="Calibri" w:cs="Times New Roman"/>
          <w:sz w:val="24"/>
          <w:szCs w:val="24"/>
        </w:rPr>
        <w:t>th</w:t>
      </w:r>
      <w:r w:rsidR="009F5C2E" w:rsidRPr="007A741A">
        <w:rPr>
          <w:rFonts w:eastAsia="Calibri" w:cs="Times New Roman"/>
          <w:sz w:val="24"/>
          <w:szCs w:val="24"/>
        </w:rPr>
        <w:t>.</w:t>
      </w:r>
    </w:p>
    <w:p w:rsidR="003F4A0E" w:rsidRPr="003F4A0E" w:rsidRDefault="003F4A0E" w:rsidP="003F4A0E">
      <w:pPr>
        <w:numPr>
          <w:ilvl w:val="0"/>
          <w:numId w:val="1"/>
        </w:numPr>
        <w:shd w:val="clear" w:color="auto" w:fill="EEECE1"/>
        <w:spacing w:after="240" w:line="240" w:lineRule="auto"/>
        <w:ind w:left="360" w:hanging="360"/>
        <w:contextualSpacing/>
        <w:rPr>
          <w:rFonts w:eastAsia="Calibri" w:cs="Times New Roman"/>
          <w:b/>
          <w:sz w:val="24"/>
          <w:szCs w:val="24"/>
        </w:rPr>
      </w:pPr>
      <w:r w:rsidRPr="003F4A0E">
        <w:rPr>
          <w:rFonts w:eastAsia="Calibri" w:cs="Times New Roman"/>
          <w:b/>
          <w:sz w:val="24"/>
          <w:szCs w:val="24"/>
        </w:rPr>
        <w:t>IDENTIFYING INFORMATION</w:t>
      </w:r>
    </w:p>
    <w:p w:rsidR="003F4A0E" w:rsidRPr="003F4A0E" w:rsidRDefault="003F4A0E" w:rsidP="003F4A0E">
      <w:pPr>
        <w:spacing w:after="240" w:line="240" w:lineRule="auto"/>
        <w:ind w:left="360"/>
        <w:contextualSpacing/>
        <w:rPr>
          <w:rFonts w:eastAsia="Calibri" w:cs="Times New Roman"/>
          <w:b/>
          <w:sz w:val="24"/>
          <w:szCs w:val="24"/>
        </w:rPr>
      </w:pPr>
    </w:p>
    <w:p w:rsidR="003F4A0E" w:rsidRPr="003F4A0E" w:rsidRDefault="003F4A0E" w:rsidP="003F4A0E">
      <w:pPr>
        <w:numPr>
          <w:ilvl w:val="0"/>
          <w:numId w:val="2"/>
        </w:numPr>
        <w:spacing w:after="240" w:line="240" w:lineRule="auto"/>
        <w:contextualSpacing/>
        <w:rPr>
          <w:rFonts w:eastAsia="Calibri" w:cs="Times New Roman"/>
          <w:sz w:val="24"/>
          <w:szCs w:val="24"/>
        </w:rPr>
      </w:pPr>
      <w:r w:rsidRPr="003F4A0E">
        <w:rPr>
          <w:rFonts w:eastAsia="Calibri" w:cs="Times New Roman"/>
          <w:b/>
          <w:sz w:val="24"/>
          <w:szCs w:val="24"/>
        </w:rPr>
        <w:t>Name of Recipient</w:t>
      </w:r>
      <w:r w:rsidRPr="003F4A0E">
        <w:rPr>
          <w:rFonts w:eastAsia="Calibri" w:cs="Times New Roman"/>
          <w:sz w:val="24"/>
          <w:szCs w:val="24"/>
        </w:rPr>
        <w:t xml:space="preserve"> (Enter the information shown in Item 1 on the Grant Agreement cover page): </w:t>
      </w:r>
      <w:r w:rsidRPr="003F4A0E">
        <w:rPr>
          <w:rFonts w:eastAsia="Calibri" w:cs="Times New Roman"/>
          <w:sz w:val="24"/>
          <w:szCs w:val="24"/>
        </w:rPr>
        <w:br/>
        <w:t>______________________________________________________________________</w:t>
      </w:r>
    </w:p>
    <w:p w:rsidR="003F4A0E" w:rsidRPr="003F4A0E" w:rsidRDefault="003F4A0E" w:rsidP="003F4A0E">
      <w:pPr>
        <w:spacing w:after="240" w:line="240" w:lineRule="auto"/>
        <w:ind w:left="720"/>
        <w:contextualSpacing/>
        <w:rPr>
          <w:rFonts w:eastAsia="Calibri" w:cs="Times New Roman"/>
          <w:sz w:val="24"/>
          <w:szCs w:val="24"/>
        </w:rPr>
      </w:pPr>
    </w:p>
    <w:p w:rsidR="003F4A0E" w:rsidRPr="003F4A0E" w:rsidRDefault="003F4A0E" w:rsidP="003F4A0E">
      <w:pPr>
        <w:numPr>
          <w:ilvl w:val="0"/>
          <w:numId w:val="2"/>
        </w:numPr>
        <w:spacing w:after="240" w:line="240" w:lineRule="auto"/>
        <w:contextualSpacing/>
        <w:rPr>
          <w:rFonts w:eastAsia="Calibri" w:cs="Times New Roman"/>
          <w:sz w:val="24"/>
          <w:szCs w:val="24"/>
        </w:rPr>
      </w:pPr>
      <w:r w:rsidRPr="003F4A0E">
        <w:rPr>
          <w:rFonts w:eastAsia="Calibri" w:cs="Times New Roman"/>
          <w:b/>
          <w:sz w:val="24"/>
          <w:szCs w:val="24"/>
        </w:rPr>
        <w:t>HMEP Agreement Number</w:t>
      </w:r>
      <w:r w:rsidRPr="003F4A0E">
        <w:rPr>
          <w:rFonts w:eastAsia="Calibri" w:cs="Times New Roman"/>
          <w:sz w:val="24"/>
          <w:szCs w:val="24"/>
        </w:rPr>
        <w:t xml:space="preserve"> (Enter the information shown in Item 2 on the Grant Agreement cover page): ______________________________________________________________________</w:t>
      </w:r>
    </w:p>
    <w:p w:rsidR="003F4A0E" w:rsidRPr="003F4A0E" w:rsidRDefault="003F4A0E" w:rsidP="003F4A0E">
      <w:pPr>
        <w:spacing w:after="240" w:line="240" w:lineRule="auto"/>
        <w:ind w:left="720"/>
        <w:contextualSpacing/>
        <w:rPr>
          <w:rFonts w:eastAsia="Calibri" w:cs="Times New Roman"/>
          <w:sz w:val="24"/>
          <w:szCs w:val="24"/>
        </w:rPr>
      </w:pPr>
    </w:p>
    <w:p w:rsidR="003F4A0E" w:rsidRPr="003F4A0E" w:rsidRDefault="003F4A0E" w:rsidP="003F4A0E">
      <w:pPr>
        <w:numPr>
          <w:ilvl w:val="0"/>
          <w:numId w:val="2"/>
        </w:numPr>
        <w:spacing w:after="240" w:line="240" w:lineRule="auto"/>
        <w:contextualSpacing/>
        <w:rPr>
          <w:rFonts w:eastAsia="Calibri" w:cs="Times New Roman"/>
          <w:sz w:val="24"/>
          <w:szCs w:val="24"/>
          <w:u w:val="single"/>
        </w:rPr>
      </w:pPr>
      <w:r w:rsidRPr="003F4A0E">
        <w:rPr>
          <w:rFonts w:eastAsia="Calibri" w:cs="Times New Roman"/>
          <w:b/>
          <w:sz w:val="24"/>
          <w:szCs w:val="24"/>
        </w:rPr>
        <w:t xml:space="preserve">Performance Period or Grant Year </w:t>
      </w:r>
      <w:r w:rsidRPr="003F4A0E">
        <w:rPr>
          <w:rFonts w:eastAsia="Calibri" w:cs="Times New Roman"/>
          <w:sz w:val="24"/>
          <w:szCs w:val="24"/>
        </w:rPr>
        <w:t xml:space="preserve">(Enter the information shown in Item 5 on the Grant Agreement cover page): </w:t>
      </w:r>
    </w:p>
    <w:p w:rsidR="003F4A0E" w:rsidRPr="003F4A0E" w:rsidRDefault="003F4A0E" w:rsidP="003F4A0E">
      <w:pPr>
        <w:spacing w:after="240" w:line="240" w:lineRule="auto"/>
        <w:ind w:left="720"/>
        <w:contextualSpacing/>
        <w:rPr>
          <w:rFonts w:eastAsia="Calibri" w:cs="Times New Roman"/>
          <w:sz w:val="24"/>
          <w:szCs w:val="24"/>
          <w:u w:val="single"/>
        </w:rPr>
      </w:pPr>
    </w:p>
    <w:p w:rsidR="003F4A0E" w:rsidRPr="003F4A0E" w:rsidRDefault="003F4A0E" w:rsidP="003F4A0E">
      <w:pPr>
        <w:spacing w:after="240" w:line="240" w:lineRule="auto"/>
        <w:ind w:left="720"/>
        <w:contextualSpacing/>
        <w:rPr>
          <w:rFonts w:eastAsia="Calibri" w:cs="Times New Roman"/>
          <w:sz w:val="24"/>
          <w:szCs w:val="24"/>
        </w:rPr>
      </w:pPr>
      <w:r w:rsidRPr="003F4A0E">
        <w:rPr>
          <w:rFonts w:eastAsia="Calibri" w:cs="Times New Roman"/>
          <w:sz w:val="24"/>
          <w:szCs w:val="24"/>
        </w:rPr>
        <w:t>_______________________</w:t>
      </w:r>
    </w:p>
    <w:p w:rsidR="003F4A0E" w:rsidRPr="003F4A0E" w:rsidRDefault="003F4A0E" w:rsidP="003F4A0E">
      <w:pPr>
        <w:spacing w:after="240" w:line="240" w:lineRule="auto"/>
        <w:ind w:left="720"/>
        <w:contextualSpacing/>
        <w:rPr>
          <w:rFonts w:eastAsia="Calibri" w:cs="Times New Roman"/>
          <w:sz w:val="24"/>
          <w:szCs w:val="24"/>
        </w:rPr>
      </w:pPr>
    </w:p>
    <w:p w:rsidR="003F4A0E" w:rsidRPr="003F4A0E" w:rsidRDefault="003F4A0E" w:rsidP="003F4A0E">
      <w:pPr>
        <w:numPr>
          <w:ilvl w:val="0"/>
          <w:numId w:val="2"/>
        </w:numPr>
        <w:spacing w:after="240" w:line="240" w:lineRule="auto"/>
        <w:contextualSpacing/>
        <w:rPr>
          <w:rFonts w:eastAsia="Calibri" w:cs="Times New Roman"/>
          <w:sz w:val="24"/>
          <w:szCs w:val="24"/>
        </w:rPr>
      </w:pPr>
      <w:r w:rsidRPr="003F4A0E">
        <w:rPr>
          <w:rFonts w:eastAsia="Calibri" w:cs="Times New Roman"/>
          <w:b/>
          <w:sz w:val="24"/>
          <w:szCs w:val="24"/>
        </w:rPr>
        <w:t xml:space="preserve">Name and Title of </w:t>
      </w:r>
      <w:r w:rsidR="00D806C2">
        <w:rPr>
          <w:rFonts w:eastAsia="Calibri" w:cs="Times New Roman"/>
          <w:b/>
          <w:sz w:val="24"/>
          <w:szCs w:val="24"/>
        </w:rPr>
        <w:t>Point of Contact</w:t>
      </w:r>
      <w:r w:rsidRPr="003F4A0E">
        <w:rPr>
          <w:rFonts w:eastAsia="Calibri" w:cs="Times New Roman"/>
          <w:sz w:val="24"/>
          <w:szCs w:val="24"/>
        </w:rPr>
        <w:t>: ________________________________________________________________</w:t>
      </w:r>
    </w:p>
    <w:p w:rsidR="003F4A0E" w:rsidRPr="003F4A0E" w:rsidRDefault="003F4A0E" w:rsidP="003F4A0E">
      <w:pPr>
        <w:spacing w:after="240" w:line="240" w:lineRule="auto"/>
        <w:ind w:left="720"/>
        <w:contextualSpacing/>
        <w:rPr>
          <w:rFonts w:eastAsia="Calibri" w:cs="Times New Roman"/>
          <w:sz w:val="24"/>
          <w:szCs w:val="24"/>
        </w:rPr>
      </w:pPr>
    </w:p>
    <w:p w:rsidR="003F4A0E" w:rsidRPr="003F4A0E" w:rsidRDefault="003F4A0E" w:rsidP="003F4A0E">
      <w:pPr>
        <w:spacing w:after="240" w:line="240" w:lineRule="auto"/>
        <w:ind w:left="720"/>
        <w:contextualSpacing/>
        <w:rPr>
          <w:rFonts w:eastAsia="Calibri" w:cs="Times New Roman"/>
          <w:sz w:val="24"/>
          <w:szCs w:val="24"/>
        </w:rPr>
      </w:pPr>
    </w:p>
    <w:p w:rsidR="003F4A0E" w:rsidRPr="003F4A0E" w:rsidRDefault="003F4A0E" w:rsidP="003F4A0E">
      <w:pPr>
        <w:numPr>
          <w:ilvl w:val="0"/>
          <w:numId w:val="2"/>
        </w:numPr>
        <w:spacing w:after="240" w:line="240" w:lineRule="auto"/>
        <w:contextualSpacing/>
        <w:rPr>
          <w:rFonts w:eastAsia="Calibri" w:cs="Times New Roman"/>
          <w:sz w:val="24"/>
          <w:szCs w:val="24"/>
        </w:rPr>
      </w:pPr>
      <w:r w:rsidRPr="003F4A0E">
        <w:rPr>
          <w:rFonts w:eastAsia="Calibri" w:cs="Times New Roman"/>
          <w:b/>
          <w:sz w:val="24"/>
          <w:szCs w:val="24"/>
        </w:rPr>
        <w:t xml:space="preserve">E-Mail Address and Telephone Number of </w:t>
      </w:r>
      <w:r w:rsidR="006F2A6C">
        <w:rPr>
          <w:rFonts w:eastAsia="Calibri" w:cs="Times New Roman"/>
          <w:b/>
          <w:sz w:val="24"/>
          <w:szCs w:val="24"/>
        </w:rPr>
        <w:t>Point of Contact</w:t>
      </w:r>
      <w:r w:rsidRPr="003F4A0E">
        <w:rPr>
          <w:rFonts w:eastAsia="Calibri" w:cs="Times New Roman"/>
          <w:b/>
          <w:sz w:val="24"/>
          <w:szCs w:val="24"/>
        </w:rPr>
        <w:t>:</w:t>
      </w:r>
      <w:r w:rsidRPr="003F4A0E">
        <w:rPr>
          <w:rFonts w:eastAsia="Calibri" w:cs="Times New Roman"/>
          <w:sz w:val="24"/>
          <w:szCs w:val="24"/>
        </w:rPr>
        <w:t xml:space="preserve"> ____________________________________________</w:t>
      </w:r>
    </w:p>
    <w:p w:rsidR="003F4A0E" w:rsidRPr="005C2CF8" w:rsidRDefault="003F4A0E" w:rsidP="004A103A">
      <w:pPr>
        <w:shd w:val="clear" w:color="auto" w:fill="FFFFFF"/>
        <w:spacing w:after="0" w:line="263" w:lineRule="atLeast"/>
        <w:rPr>
          <w:rFonts w:eastAsia="Times New Roman" w:cs="Helvetica"/>
          <w:color w:val="333333"/>
          <w:sz w:val="21"/>
          <w:szCs w:val="21"/>
        </w:rPr>
      </w:pPr>
    </w:p>
    <w:p w:rsidR="00DD45EE" w:rsidRPr="005C2CF8" w:rsidRDefault="00DD45EE">
      <w:pPr>
        <w:rPr>
          <w:rFonts w:cs="Times New Roman"/>
          <w:szCs w:val="24"/>
        </w:rPr>
      </w:pPr>
      <w:r w:rsidRPr="005C2CF8">
        <w:rPr>
          <w:rFonts w:cs="Times New Roman"/>
          <w:szCs w:val="24"/>
        </w:rPr>
        <w:br w:type="page"/>
      </w:r>
    </w:p>
    <w:p w:rsidR="003F4A0E" w:rsidRPr="005C2CF8" w:rsidRDefault="003F4A0E" w:rsidP="003F4A0E">
      <w:pPr>
        <w:pStyle w:val="ListParagraph"/>
        <w:numPr>
          <w:ilvl w:val="0"/>
          <w:numId w:val="1"/>
        </w:numPr>
        <w:shd w:val="clear" w:color="auto" w:fill="EEECE1" w:themeFill="background2"/>
        <w:ind w:left="360" w:hanging="360"/>
        <w:rPr>
          <w:rFonts w:asciiTheme="minorHAnsi" w:hAnsiTheme="minorHAnsi" w:cs="Times New Roman"/>
          <w:b/>
          <w:szCs w:val="24"/>
        </w:rPr>
      </w:pPr>
      <w:r w:rsidRPr="005C2CF8">
        <w:rPr>
          <w:rFonts w:asciiTheme="minorHAnsi" w:hAnsiTheme="minorHAnsi" w:cs="Times New Roman"/>
          <w:b/>
          <w:szCs w:val="24"/>
        </w:rPr>
        <w:lastRenderedPageBreak/>
        <w:t>REPORT OF PROGRESS</w:t>
      </w:r>
    </w:p>
    <w:p w:rsidR="003F4A0E" w:rsidRPr="005C2CF8" w:rsidRDefault="003F4A0E" w:rsidP="004A103A">
      <w:pPr>
        <w:shd w:val="clear" w:color="auto" w:fill="FFFFFF"/>
        <w:spacing w:after="0" w:line="263" w:lineRule="atLeast"/>
        <w:rPr>
          <w:rFonts w:eastAsia="Times New Roman" w:cs="Helvetica"/>
          <w:color w:val="333333"/>
          <w:sz w:val="21"/>
          <w:szCs w:val="21"/>
        </w:rPr>
      </w:pPr>
    </w:p>
    <w:p w:rsidR="003F4A0E" w:rsidRPr="003F4A0E" w:rsidRDefault="003F4A0E" w:rsidP="003F4A0E">
      <w:pPr>
        <w:spacing w:after="240" w:line="240" w:lineRule="auto"/>
        <w:rPr>
          <w:rFonts w:eastAsia="Calibri" w:cs="Times New Roman"/>
          <w:sz w:val="24"/>
          <w:szCs w:val="24"/>
        </w:rPr>
      </w:pPr>
      <w:r w:rsidRPr="003F4A0E">
        <w:rPr>
          <w:rFonts w:eastAsia="Calibri" w:cs="Times New Roman"/>
          <w:sz w:val="24"/>
          <w:szCs w:val="24"/>
        </w:rPr>
        <w:t xml:space="preserve">Provide a brief summary in the space provided of what was accomplished under the HMEP </w:t>
      </w:r>
      <w:r w:rsidR="00D806C2">
        <w:rPr>
          <w:rFonts w:eastAsia="Calibri" w:cs="Times New Roman"/>
          <w:sz w:val="24"/>
          <w:szCs w:val="24"/>
        </w:rPr>
        <w:t xml:space="preserve">grant </w:t>
      </w:r>
      <w:r w:rsidRPr="003F4A0E">
        <w:rPr>
          <w:rFonts w:eastAsia="Calibri" w:cs="Times New Roman"/>
          <w:sz w:val="24"/>
          <w:szCs w:val="24"/>
        </w:rPr>
        <w:t xml:space="preserve">award during the reporting period or grant year </w:t>
      </w:r>
      <w:r w:rsidR="00D806C2">
        <w:rPr>
          <w:rFonts w:eastAsia="Calibri" w:cs="Times New Roman"/>
          <w:sz w:val="24"/>
          <w:szCs w:val="24"/>
        </w:rPr>
        <w:t xml:space="preserve">for </w:t>
      </w:r>
      <w:r w:rsidRPr="003F4A0E">
        <w:rPr>
          <w:rFonts w:eastAsia="Calibri" w:cs="Times New Roman"/>
          <w:sz w:val="24"/>
          <w:szCs w:val="24"/>
        </w:rPr>
        <w:t xml:space="preserve">both planning and training, as applicable. </w:t>
      </w:r>
    </w:p>
    <w:p w:rsidR="004A103A" w:rsidRPr="005C2CF8" w:rsidRDefault="003F4A0E" w:rsidP="003F4A0E">
      <w:pPr>
        <w:pStyle w:val="ListParagraph"/>
        <w:numPr>
          <w:ilvl w:val="0"/>
          <w:numId w:val="3"/>
        </w:numPr>
        <w:shd w:val="clear" w:color="auto" w:fill="FFFFFF"/>
        <w:spacing w:after="0" w:line="263" w:lineRule="atLeast"/>
        <w:rPr>
          <w:rFonts w:asciiTheme="minorHAnsi" w:hAnsiTheme="minorHAnsi" w:cs="Times New Roman"/>
          <w:szCs w:val="24"/>
        </w:rPr>
      </w:pPr>
      <w:r w:rsidRPr="005C2CF8">
        <w:rPr>
          <w:rFonts w:asciiTheme="minorHAnsi" w:hAnsiTheme="minorHAnsi" w:cs="Times New Roman"/>
          <w:szCs w:val="24"/>
        </w:rPr>
        <w:t xml:space="preserve">Please provide a </w:t>
      </w:r>
      <w:r w:rsidR="004A103A" w:rsidRPr="005C2CF8">
        <w:rPr>
          <w:rFonts w:asciiTheme="minorHAnsi" w:hAnsiTheme="minorHAnsi" w:cs="Times New Roman"/>
          <w:szCs w:val="24"/>
        </w:rPr>
        <w:t xml:space="preserve">narrative detailing how </w:t>
      </w:r>
      <w:r w:rsidRPr="005C2CF8">
        <w:rPr>
          <w:rFonts w:asciiTheme="minorHAnsi" w:hAnsiTheme="minorHAnsi" w:cs="Times New Roman"/>
          <w:szCs w:val="24"/>
        </w:rPr>
        <w:t xml:space="preserve">planning </w:t>
      </w:r>
      <w:r w:rsidR="00E73A4D">
        <w:rPr>
          <w:rFonts w:asciiTheme="minorHAnsi" w:hAnsiTheme="minorHAnsi" w:cs="Times New Roman"/>
          <w:szCs w:val="24"/>
        </w:rPr>
        <w:t xml:space="preserve">and training </w:t>
      </w:r>
      <w:r w:rsidR="004A103A" w:rsidRPr="005C2CF8">
        <w:rPr>
          <w:rFonts w:asciiTheme="minorHAnsi" w:hAnsiTheme="minorHAnsi" w:cs="Times New Roman"/>
          <w:szCs w:val="24"/>
        </w:rPr>
        <w:t>goals and objectives for the HMEP grant were achieved</w:t>
      </w:r>
      <w:r w:rsidRPr="005C2CF8">
        <w:rPr>
          <w:rFonts w:asciiTheme="minorHAnsi" w:hAnsiTheme="minorHAnsi" w:cs="Times New Roman"/>
          <w:szCs w:val="24"/>
        </w:rPr>
        <w:t xml:space="preserve"> during this performance period.</w:t>
      </w:r>
    </w:p>
    <w:p w:rsidR="003F4A0E" w:rsidRPr="005C2CF8" w:rsidRDefault="003F4A0E" w:rsidP="00541613">
      <w:pPr>
        <w:pStyle w:val="ListParagraph"/>
        <w:shd w:val="clear" w:color="auto" w:fill="FFFFFF"/>
        <w:spacing w:after="0" w:line="263" w:lineRule="atLeast"/>
        <w:rPr>
          <w:rFonts w:asciiTheme="minorHAnsi" w:hAnsiTheme="minorHAnsi" w:cs="Times New Roman"/>
          <w:szCs w:val="24"/>
        </w:rPr>
      </w:pPr>
    </w:p>
    <w:p w:rsidR="003F4A0E" w:rsidRPr="005C2CF8" w:rsidRDefault="003F4A0E" w:rsidP="00541613">
      <w:pPr>
        <w:pStyle w:val="ListParagraph"/>
        <w:shd w:val="clear" w:color="auto" w:fill="FFFFFF"/>
        <w:spacing w:after="0" w:line="263" w:lineRule="atLeast"/>
        <w:rPr>
          <w:rFonts w:asciiTheme="minorHAnsi" w:hAnsiTheme="minorHAnsi" w:cs="Times New Roman"/>
          <w:szCs w:val="24"/>
        </w:rPr>
      </w:pPr>
    </w:p>
    <w:p w:rsidR="00DD45EE" w:rsidRPr="005C2CF8" w:rsidRDefault="00DD45EE" w:rsidP="00541613">
      <w:pPr>
        <w:pStyle w:val="ListParagraph"/>
        <w:shd w:val="clear" w:color="auto" w:fill="FFFFFF"/>
        <w:spacing w:after="0" w:line="263" w:lineRule="atLeast"/>
        <w:rPr>
          <w:rFonts w:asciiTheme="minorHAnsi" w:hAnsiTheme="minorHAnsi" w:cs="Times New Roman"/>
          <w:szCs w:val="24"/>
        </w:rPr>
      </w:pPr>
    </w:p>
    <w:p w:rsidR="003F4A0E" w:rsidRPr="005C2CF8" w:rsidRDefault="003F4A0E" w:rsidP="00541613">
      <w:pPr>
        <w:pStyle w:val="ListParagraph"/>
        <w:shd w:val="clear" w:color="auto" w:fill="FFFFFF"/>
        <w:spacing w:after="0" w:line="263" w:lineRule="atLeast"/>
        <w:rPr>
          <w:rFonts w:asciiTheme="minorHAnsi" w:hAnsiTheme="minorHAnsi" w:cs="Times New Roman"/>
          <w:szCs w:val="24"/>
        </w:rPr>
      </w:pPr>
    </w:p>
    <w:p w:rsidR="003F4A0E" w:rsidRPr="005C2CF8" w:rsidRDefault="003F4A0E" w:rsidP="00541613">
      <w:pPr>
        <w:pStyle w:val="ListParagraph"/>
        <w:shd w:val="clear" w:color="auto" w:fill="FFFFFF"/>
        <w:spacing w:after="0" w:line="263" w:lineRule="atLeast"/>
        <w:rPr>
          <w:rFonts w:asciiTheme="minorHAnsi" w:hAnsiTheme="minorHAnsi" w:cs="Times New Roman"/>
          <w:szCs w:val="24"/>
        </w:rPr>
      </w:pPr>
    </w:p>
    <w:p w:rsidR="00DD45EE" w:rsidRPr="005C2CF8" w:rsidRDefault="00DD45EE" w:rsidP="00DD45EE">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BB5D9D" w:rsidRPr="00A20548" w:rsidRDefault="003F4A0E" w:rsidP="00BB5D9D">
      <w:pPr>
        <w:pStyle w:val="ListParagraph"/>
        <w:numPr>
          <w:ilvl w:val="0"/>
          <w:numId w:val="3"/>
        </w:numPr>
        <w:shd w:val="clear" w:color="auto" w:fill="FFFFFF"/>
        <w:spacing w:after="0" w:line="263" w:lineRule="atLeast"/>
        <w:rPr>
          <w:rFonts w:asciiTheme="minorHAnsi" w:eastAsia="Times New Roman" w:hAnsiTheme="minorHAnsi" w:cs="Times New Roman"/>
          <w:color w:val="333333"/>
          <w:szCs w:val="24"/>
        </w:rPr>
      </w:pPr>
      <w:r w:rsidRPr="00A20548">
        <w:rPr>
          <w:rFonts w:asciiTheme="minorHAnsi" w:hAnsiTheme="minorHAnsi" w:cs="Times New Roman"/>
          <w:szCs w:val="24"/>
        </w:rPr>
        <w:t>Please provide a</w:t>
      </w:r>
      <w:r w:rsidR="004A103A" w:rsidRPr="00A20548">
        <w:rPr>
          <w:rFonts w:asciiTheme="minorHAnsi" w:hAnsiTheme="minorHAnsi" w:cs="Times New Roman"/>
          <w:szCs w:val="24"/>
        </w:rPr>
        <w:t xml:space="preserve"> brief description of any issues or delays that impacted the </w:t>
      </w:r>
      <w:r w:rsidR="006F2A6C">
        <w:rPr>
          <w:rFonts w:asciiTheme="minorHAnsi" w:eastAsia="Times New Roman" w:hAnsiTheme="minorHAnsi" w:cs="Times New Roman"/>
          <w:color w:val="333333"/>
          <w:szCs w:val="24"/>
        </w:rPr>
        <w:t xml:space="preserve">HMEP grant </w:t>
      </w:r>
      <w:r w:rsidR="006F2A6C">
        <w:rPr>
          <w:rFonts w:asciiTheme="minorHAnsi" w:hAnsiTheme="minorHAnsi" w:cs="Times New Roman"/>
          <w:szCs w:val="24"/>
        </w:rPr>
        <w:t>recipient</w:t>
      </w:r>
      <w:r w:rsidR="006F2A6C" w:rsidRPr="00A20548">
        <w:rPr>
          <w:rFonts w:asciiTheme="minorHAnsi" w:hAnsiTheme="minorHAnsi" w:cs="Times New Roman"/>
          <w:szCs w:val="24"/>
        </w:rPr>
        <w:t>'s</w:t>
      </w:r>
      <w:r w:rsidR="006F2A6C" w:rsidRPr="00A20548">
        <w:rPr>
          <w:rFonts w:asciiTheme="minorHAnsi" w:eastAsia="Times New Roman" w:hAnsiTheme="minorHAnsi" w:cs="Times New Roman"/>
          <w:color w:val="333333"/>
          <w:szCs w:val="24"/>
        </w:rPr>
        <w:t xml:space="preserve"> </w:t>
      </w:r>
      <w:r w:rsidR="004A103A" w:rsidRPr="00A20548">
        <w:rPr>
          <w:rFonts w:asciiTheme="minorHAnsi" w:eastAsia="Times New Roman" w:hAnsiTheme="minorHAnsi" w:cs="Times New Roman"/>
          <w:color w:val="333333"/>
          <w:szCs w:val="24"/>
        </w:rPr>
        <w:t>ability to utilize or administer its HMEP award.</w:t>
      </w:r>
    </w:p>
    <w:p w:rsidR="00BB5D9D" w:rsidRPr="005C2CF8" w:rsidRDefault="00BB5D9D" w:rsidP="00BB5D9D">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DD45EE" w:rsidRPr="005C2CF8" w:rsidRDefault="00DD45EE" w:rsidP="00BB5D9D">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BB5D9D" w:rsidRPr="005C2CF8" w:rsidRDefault="00BB5D9D" w:rsidP="00BB5D9D">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BB5D9D" w:rsidRPr="005C2CF8" w:rsidRDefault="00BB5D9D" w:rsidP="00BB5D9D">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BB5D9D" w:rsidRPr="005C2CF8" w:rsidRDefault="00BB5D9D" w:rsidP="00BB5D9D">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BB5D9D" w:rsidRPr="005C2CF8" w:rsidRDefault="00BB5D9D" w:rsidP="00BB5D9D">
      <w:pPr>
        <w:pStyle w:val="ListParagraph"/>
        <w:shd w:val="clear" w:color="auto" w:fill="FFFFFF"/>
        <w:spacing w:after="0" w:line="263" w:lineRule="atLeast"/>
        <w:rPr>
          <w:rFonts w:asciiTheme="minorHAnsi" w:eastAsia="Times New Roman" w:hAnsiTheme="minorHAnsi" w:cs="Times New Roman"/>
          <w:color w:val="333333"/>
          <w:sz w:val="21"/>
          <w:szCs w:val="21"/>
        </w:rPr>
      </w:pPr>
    </w:p>
    <w:p w:rsidR="00BB5D9D" w:rsidRPr="005C2CF8" w:rsidRDefault="00BB5D9D" w:rsidP="00BB5D9D">
      <w:pPr>
        <w:pStyle w:val="ListParagraph"/>
        <w:numPr>
          <w:ilvl w:val="0"/>
          <w:numId w:val="3"/>
        </w:numPr>
        <w:shd w:val="clear" w:color="auto" w:fill="FFFFFF"/>
        <w:spacing w:after="0" w:line="263" w:lineRule="atLeast"/>
        <w:rPr>
          <w:rFonts w:asciiTheme="minorHAnsi" w:eastAsia="Times New Roman" w:hAnsiTheme="minorHAnsi" w:cs="Times New Roman"/>
          <w:color w:val="333333"/>
          <w:sz w:val="21"/>
          <w:szCs w:val="21"/>
        </w:rPr>
      </w:pPr>
      <w:r w:rsidRPr="005C2CF8">
        <w:rPr>
          <w:rFonts w:asciiTheme="minorHAnsi" w:hAnsiTheme="minorHAnsi" w:cs="Times New Roman"/>
          <w:szCs w:val="24"/>
        </w:rPr>
        <w:t xml:space="preserve">If 50% or less of your HMEP </w:t>
      </w:r>
      <w:r w:rsidR="00DD45EE" w:rsidRPr="005C2CF8">
        <w:rPr>
          <w:rFonts w:asciiTheme="minorHAnsi" w:hAnsiTheme="minorHAnsi" w:cs="Times New Roman"/>
          <w:szCs w:val="24"/>
        </w:rPr>
        <w:t>grant</w:t>
      </w:r>
      <w:r w:rsidRPr="005C2CF8">
        <w:rPr>
          <w:rFonts w:asciiTheme="minorHAnsi" w:hAnsiTheme="minorHAnsi" w:cs="Times New Roman"/>
          <w:szCs w:val="24"/>
        </w:rPr>
        <w:t xml:space="preserve"> award has been expended to date</w:t>
      </w:r>
      <w:r w:rsidR="0091263B">
        <w:rPr>
          <w:rFonts w:asciiTheme="minorHAnsi" w:hAnsiTheme="minorHAnsi" w:cs="Times New Roman"/>
          <w:szCs w:val="24"/>
        </w:rPr>
        <w:t xml:space="preserve"> (mid-year)</w:t>
      </w:r>
      <w:r w:rsidRPr="005C2CF8">
        <w:rPr>
          <w:rFonts w:asciiTheme="minorHAnsi" w:hAnsiTheme="minorHAnsi" w:cs="Times New Roman"/>
          <w:szCs w:val="24"/>
        </w:rPr>
        <w:t xml:space="preserve">, </w:t>
      </w:r>
      <w:r w:rsidR="0091263B">
        <w:rPr>
          <w:rFonts w:asciiTheme="minorHAnsi" w:hAnsiTheme="minorHAnsi" w:cs="Times New Roman"/>
          <w:szCs w:val="24"/>
        </w:rPr>
        <w:t>or less than 100% of your HMEP grant award has been expended to date (year</w:t>
      </w:r>
      <w:r w:rsidR="00777E8F">
        <w:rPr>
          <w:rFonts w:asciiTheme="minorHAnsi" w:hAnsiTheme="minorHAnsi" w:cs="Times New Roman"/>
          <w:szCs w:val="24"/>
        </w:rPr>
        <w:t>-</w:t>
      </w:r>
      <w:r w:rsidR="0091263B">
        <w:rPr>
          <w:rFonts w:asciiTheme="minorHAnsi" w:hAnsiTheme="minorHAnsi" w:cs="Times New Roman"/>
          <w:szCs w:val="24"/>
        </w:rPr>
        <w:t xml:space="preserve">end), </w:t>
      </w:r>
      <w:r w:rsidRPr="005C2CF8">
        <w:rPr>
          <w:rFonts w:asciiTheme="minorHAnsi" w:hAnsiTheme="minorHAnsi" w:cs="Times New Roman"/>
          <w:szCs w:val="24"/>
        </w:rPr>
        <w:t>please briefly describe the reason for the unexpended balance and how your agency plans to resolve the balance before the end of the performance period.</w:t>
      </w:r>
    </w:p>
    <w:p w:rsidR="00BB5D9D" w:rsidRPr="005C2CF8" w:rsidRDefault="00BB5D9D" w:rsidP="00BB5D9D">
      <w:pPr>
        <w:shd w:val="clear" w:color="auto" w:fill="FFFFFF"/>
        <w:spacing w:after="0" w:line="263" w:lineRule="atLeast"/>
        <w:rPr>
          <w:rFonts w:eastAsia="Times New Roman" w:cs="Times New Roman"/>
          <w:color w:val="333333"/>
          <w:sz w:val="21"/>
          <w:szCs w:val="21"/>
        </w:rPr>
      </w:pPr>
    </w:p>
    <w:p w:rsidR="00BB5D9D" w:rsidRPr="005C2CF8" w:rsidRDefault="00BB5D9D" w:rsidP="00BB5D9D">
      <w:pPr>
        <w:shd w:val="clear" w:color="auto" w:fill="FFFFFF"/>
        <w:spacing w:after="0" w:line="263" w:lineRule="atLeast"/>
        <w:rPr>
          <w:rFonts w:eastAsia="Times New Roman" w:cs="Times New Roman"/>
          <w:color w:val="333333"/>
          <w:sz w:val="21"/>
          <w:szCs w:val="21"/>
        </w:rPr>
      </w:pPr>
    </w:p>
    <w:p w:rsidR="00BB5D9D" w:rsidRPr="005C2CF8" w:rsidRDefault="00BB5D9D" w:rsidP="00BB5D9D">
      <w:pPr>
        <w:shd w:val="clear" w:color="auto" w:fill="FFFFFF"/>
        <w:spacing w:after="0" w:line="263" w:lineRule="atLeast"/>
        <w:rPr>
          <w:rFonts w:eastAsia="Times New Roman" w:cs="Times New Roman"/>
          <w:color w:val="333333"/>
          <w:sz w:val="21"/>
          <w:szCs w:val="21"/>
        </w:rPr>
      </w:pPr>
    </w:p>
    <w:p w:rsidR="00BB5D9D" w:rsidRPr="005C2CF8" w:rsidRDefault="00BB5D9D" w:rsidP="00BB5D9D">
      <w:pPr>
        <w:shd w:val="clear" w:color="auto" w:fill="FFFFFF"/>
        <w:spacing w:after="0" w:line="263" w:lineRule="atLeast"/>
        <w:rPr>
          <w:rFonts w:eastAsia="Times New Roman" w:cs="Times New Roman"/>
          <w:color w:val="333333"/>
          <w:sz w:val="21"/>
          <w:szCs w:val="21"/>
        </w:rPr>
      </w:pPr>
    </w:p>
    <w:p w:rsidR="00541613" w:rsidRPr="005C2CF8" w:rsidRDefault="00541613" w:rsidP="00541613">
      <w:pPr>
        <w:pStyle w:val="ListParagraph"/>
        <w:shd w:val="clear" w:color="auto" w:fill="FFFFFF"/>
        <w:spacing w:after="0" w:line="263" w:lineRule="atLeast"/>
        <w:rPr>
          <w:rFonts w:asciiTheme="minorHAnsi" w:hAnsiTheme="minorHAnsi" w:cs="Times New Roman"/>
          <w:szCs w:val="24"/>
        </w:rPr>
      </w:pPr>
    </w:p>
    <w:p w:rsidR="00BB5D9D" w:rsidRPr="005C2CF8" w:rsidRDefault="00BB5D9D" w:rsidP="00BB5D9D">
      <w:pPr>
        <w:pStyle w:val="ListParagraph"/>
        <w:numPr>
          <w:ilvl w:val="0"/>
          <w:numId w:val="3"/>
        </w:numPr>
        <w:shd w:val="clear" w:color="auto" w:fill="FFFFFF"/>
        <w:spacing w:after="0" w:line="263" w:lineRule="atLeast"/>
        <w:rPr>
          <w:rFonts w:asciiTheme="minorHAnsi" w:hAnsiTheme="minorHAnsi" w:cs="Times New Roman"/>
          <w:szCs w:val="24"/>
        </w:rPr>
      </w:pPr>
      <w:r w:rsidRPr="005C2CF8">
        <w:rPr>
          <w:rFonts w:asciiTheme="minorHAnsi" w:hAnsiTheme="minorHAnsi" w:cs="Times New Roman"/>
          <w:szCs w:val="24"/>
        </w:rPr>
        <w:t xml:space="preserve">Please provide a </w:t>
      </w:r>
      <w:r w:rsidR="004A103A" w:rsidRPr="005C2CF8">
        <w:rPr>
          <w:rFonts w:asciiTheme="minorHAnsi" w:hAnsiTheme="minorHAnsi" w:cs="Times New Roman"/>
          <w:szCs w:val="24"/>
        </w:rPr>
        <w:t xml:space="preserve">narrative detailing how the </w:t>
      </w:r>
      <w:r w:rsidR="006F2A6C">
        <w:rPr>
          <w:rFonts w:asciiTheme="minorHAnsi" w:hAnsiTheme="minorHAnsi" w:cs="Times New Roman"/>
          <w:szCs w:val="24"/>
        </w:rPr>
        <w:t>S</w:t>
      </w:r>
      <w:r w:rsidR="006F2A6C" w:rsidRPr="005C2CF8">
        <w:rPr>
          <w:rFonts w:asciiTheme="minorHAnsi" w:hAnsiTheme="minorHAnsi" w:cs="Times New Roman"/>
          <w:szCs w:val="24"/>
        </w:rPr>
        <w:t>tate</w:t>
      </w:r>
      <w:r w:rsidR="006F2A6C">
        <w:rPr>
          <w:rFonts w:asciiTheme="minorHAnsi" w:hAnsiTheme="minorHAnsi" w:cs="Times New Roman"/>
          <w:szCs w:val="24"/>
        </w:rPr>
        <w:t xml:space="preserve"> or Tribe</w:t>
      </w:r>
      <w:r w:rsidR="004A103A" w:rsidRPr="005C2CF8">
        <w:rPr>
          <w:rFonts w:asciiTheme="minorHAnsi" w:hAnsiTheme="minorHAnsi" w:cs="Times New Roman"/>
          <w:szCs w:val="24"/>
        </w:rPr>
        <w:t xml:space="preserve">, through the use of HMEP planning </w:t>
      </w:r>
      <w:r w:rsidR="00E73A4D">
        <w:rPr>
          <w:rFonts w:asciiTheme="minorHAnsi" w:hAnsiTheme="minorHAnsi" w:cs="Times New Roman"/>
          <w:szCs w:val="24"/>
        </w:rPr>
        <w:t xml:space="preserve">and training </w:t>
      </w:r>
      <w:r w:rsidR="004A103A" w:rsidRPr="005C2CF8">
        <w:rPr>
          <w:rFonts w:asciiTheme="minorHAnsi" w:hAnsiTheme="minorHAnsi" w:cs="Times New Roman"/>
          <w:szCs w:val="24"/>
        </w:rPr>
        <w:t xml:space="preserve">funds, is better </w:t>
      </w:r>
      <w:r w:rsidR="00E73A4D">
        <w:rPr>
          <w:rFonts w:asciiTheme="minorHAnsi" w:hAnsiTheme="minorHAnsi" w:cs="Times New Roman"/>
          <w:szCs w:val="24"/>
        </w:rPr>
        <w:t>able</w:t>
      </w:r>
      <w:r w:rsidR="004A103A" w:rsidRPr="005C2CF8">
        <w:rPr>
          <w:rFonts w:asciiTheme="minorHAnsi" w:hAnsiTheme="minorHAnsi" w:cs="Times New Roman"/>
          <w:szCs w:val="24"/>
        </w:rPr>
        <w:t xml:space="preserve"> to handle accidents and incidents involving the t</w:t>
      </w:r>
      <w:r w:rsidRPr="005C2CF8">
        <w:rPr>
          <w:rFonts w:asciiTheme="minorHAnsi" w:hAnsiTheme="minorHAnsi" w:cs="Times New Roman"/>
          <w:szCs w:val="24"/>
        </w:rPr>
        <w:t>ransport of hazardous materials.</w:t>
      </w:r>
    </w:p>
    <w:p w:rsidR="00541613" w:rsidRPr="005C2CF8" w:rsidRDefault="00541613" w:rsidP="00931DA1">
      <w:pPr>
        <w:shd w:val="clear" w:color="auto" w:fill="FFFFFF"/>
        <w:spacing w:after="0" w:line="263" w:lineRule="atLeast"/>
        <w:rPr>
          <w:rFonts w:eastAsia="Times New Roman" w:cs="Times New Roman"/>
          <w:color w:val="333333"/>
          <w:sz w:val="21"/>
          <w:szCs w:val="21"/>
        </w:rPr>
      </w:pPr>
    </w:p>
    <w:p w:rsidR="00541613" w:rsidRPr="005C2CF8" w:rsidRDefault="00541613" w:rsidP="00931DA1">
      <w:pPr>
        <w:shd w:val="clear" w:color="auto" w:fill="FFFFFF"/>
        <w:spacing w:after="0" w:line="263" w:lineRule="atLeast"/>
        <w:rPr>
          <w:rFonts w:eastAsia="Times New Roman" w:cs="Times New Roman"/>
          <w:color w:val="333333"/>
          <w:sz w:val="21"/>
          <w:szCs w:val="21"/>
        </w:rPr>
      </w:pPr>
    </w:p>
    <w:p w:rsidR="00541613" w:rsidRPr="005C2CF8" w:rsidRDefault="00541613" w:rsidP="00931DA1">
      <w:pPr>
        <w:shd w:val="clear" w:color="auto" w:fill="FFFFFF"/>
        <w:spacing w:after="0" w:line="263" w:lineRule="atLeast"/>
        <w:rPr>
          <w:rFonts w:eastAsia="Times New Roman" w:cs="Times New Roman"/>
          <w:color w:val="333333"/>
          <w:sz w:val="21"/>
          <w:szCs w:val="21"/>
        </w:rPr>
      </w:pPr>
    </w:p>
    <w:p w:rsidR="004A103A" w:rsidRPr="005C2CF8" w:rsidRDefault="00931DA1" w:rsidP="00BB5D9D">
      <w:pPr>
        <w:pStyle w:val="ListParagraph"/>
        <w:numPr>
          <w:ilvl w:val="0"/>
          <w:numId w:val="3"/>
        </w:numPr>
        <w:shd w:val="clear" w:color="auto" w:fill="FFFFFF"/>
        <w:spacing w:after="0" w:line="263" w:lineRule="atLeast"/>
        <w:rPr>
          <w:rFonts w:asciiTheme="minorHAnsi" w:hAnsiTheme="minorHAnsi" w:cs="Times New Roman"/>
          <w:szCs w:val="24"/>
        </w:rPr>
      </w:pPr>
      <w:r w:rsidRPr="005C2CF8">
        <w:rPr>
          <w:rFonts w:asciiTheme="minorHAnsi" w:hAnsiTheme="minorHAnsi" w:cs="Times New Roman"/>
          <w:szCs w:val="24"/>
        </w:rPr>
        <w:t>Planning s</w:t>
      </w:r>
      <w:r w:rsidR="004A103A" w:rsidRPr="005C2CF8">
        <w:rPr>
          <w:rFonts w:asciiTheme="minorHAnsi" w:hAnsiTheme="minorHAnsi" w:cs="Times New Roman"/>
          <w:szCs w:val="24"/>
        </w:rPr>
        <w:t>ub-grantee information for reporting period</w:t>
      </w:r>
      <w:r w:rsidR="00541613" w:rsidRPr="005C2CF8">
        <w:rPr>
          <w:rFonts w:asciiTheme="minorHAnsi" w:hAnsiTheme="minorHAnsi" w:cs="Times New Roman"/>
          <w:szCs w:val="24"/>
        </w:rPr>
        <w:t>.  Please complete the table below.</w:t>
      </w:r>
    </w:p>
    <w:p w:rsidR="00931DA1" w:rsidRPr="005C2CF8" w:rsidRDefault="00931DA1" w:rsidP="00931DA1">
      <w:pPr>
        <w:shd w:val="clear" w:color="auto" w:fill="FFFFFF"/>
        <w:spacing w:after="0" w:line="263" w:lineRule="atLeast"/>
        <w:rPr>
          <w:rFonts w:eastAsia="Times New Roman" w:cs="Times New Roman"/>
          <w:color w:val="333333"/>
          <w:sz w:val="21"/>
          <w:szCs w:val="21"/>
        </w:rPr>
      </w:pPr>
    </w:p>
    <w:tbl>
      <w:tblPr>
        <w:tblStyle w:val="TableGrid"/>
        <w:tblW w:w="14130" w:type="dxa"/>
        <w:tblInd w:w="-702" w:type="dxa"/>
        <w:tblLayout w:type="fixed"/>
        <w:tblCellMar>
          <w:left w:w="115" w:type="dxa"/>
          <w:right w:w="115" w:type="dxa"/>
        </w:tblCellMar>
        <w:tblLook w:val="04A0" w:firstRow="1" w:lastRow="0" w:firstColumn="1" w:lastColumn="0" w:noHBand="0" w:noVBand="1"/>
      </w:tblPr>
      <w:tblGrid>
        <w:gridCol w:w="1514"/>
        <w:gridCol w:w="934"/>
        <w:gridCol w:w="1084"/>
        <w:gridCol w:w="921"/>
        <w:gridCol w:w="3827"/>
        <w:gridCol w:w="1530"/>
        <w:gridCol w:w="2160"/>
        <w:gridCol w:w="2160"/>
      </w:tblGrid>
      <w:tr w:rsidR="00541613" w:rsidRPr="005C2CF8" w:rsidTr="00E47BA6">
        <w:tc>
          <w:tcPr>
            <w:tcW w:w="1514" w:type="dxa"/>
            <w:shd w:val="clear" w:color="auto" w:fill="D9D9D9" w:themeFill="background1" w:themeFillShade="D9"/>
          </w:tcPr>
          <w:p w:rsidR="00541613" w:rsidRPr="005C2CF8" w:rsidRDefault="00541613" w:rsidP="00541613">
            <w:pPr>
              <w:spacing w:line="263" w:lineRule="atLeast"/>
              <w:jc w:val="center"/>
              <w:rPr>
                <w:rFonts w:eastAsia="Times New Roman" w:cs="Times New Roman"/>
                <w:color w:val="333333"/>
                <w:sz w:val="20"/>
                <w:szCs w:val="20"/>
              </w:rPr>
            </w:pPr>
            <w:r w:rsidRPr="005C2CF8">
              <w:rPr>
                <w:rFonts w:eastAsia="Times New Roman" w:cs="Times New Roman"/>
                <w:color w:val="333333"/>
                <w:sz w:val="20"/>
                <w:szCs w:val="20"/>
              </w:rPr>
              <w:t>LEPC Name (Region or District)</w:t>
            </w:r>
          </w:p>
        </w:tc>
        <w:tc>
          <w:tcPr>
            <w:tcW w:w="934" w:type="dxa"/>
            <w:shd w:val="clear" w:color="auto" w:fill="D9D9D9" w:themeFill="background1" w:themeFillShade="D9"/>
          </w:tcPr>
          <w:p w:rsidR="00541613" w:rsidRPr="005C2CF8" w:rsidRDefault="00541613" w:rsidP="00541613">
            <w:pPr>
              <w:keepNext/>
              <w:keepLines/>
              <w:tabs>
                <w:tab w:val="left" w:pos="360"/>
              </w:tabs>
              <w:jc w:val="center"/>
              <w:rPr>
                <w:rFonts w:cs="Times New Roman"/>
                <w:sz w:val="20"/>
                <w:szCs w:val="20"/>
              </w:rPr>
            </w:pPr>
            <w:r w:rsidRPr="005C2CF8">
              <w:rPr>
                <w:rFonts w:cs="Times New Roman"/>
                <w:sz w:val="20"/>
                <w:szCs w:val="20"/>
              </w:rPr>
              <w:t>Sub-Award Amount</w:t>
            </w:r>
          </w:p>
          <w:p w:rsidR="00541613" w:rsidRPr="005C2CF8" w:rsidRDefault="00541613" w:rsidP="00541613">
            <w:pPr>
              <w:keepNext/>
              <w:keepLines/>
              <w:tabs>
                <w:tab w:val="left" w:pos="360"/>
              </w:tabs>
              <w:jc w:val="center"/>
              <w:rPr>
                <w:rFonts w:cs="Times New Roman"/>
                <w:sz w:val="20"/>
                <w:szCs w:val="20"/>
              </w:rPr>
            </w:pPr>
            <w:r w:rsidRPr="005C2CF8">
              <w:rPr>
                <w:rFonts w:cs="Times New Roman"/>
                <w:sz w:val="20"/>
                <w:szCs w:val="20"/>
              </w:rPr>
              <w:t>($)</w:t>
            </w:r>
          </w:p>
          <w:p w:rsidR="00541613" w:rsidRPr="005C2CF8" w:rsidRDefault="00541613" w:rsidP="00541613">
            <w:pPr>
              <w:spacing w:line="263" w:lineRule="atLeast"/>
              <w:jc w:val="center"/>
              <w:rPr>
                <w:rFonts w:eastAsia="Times New Roman" w:cs="Times New Roman"/>
                <w:color w:val="333333"/>
                <w:sz w:val="20"/>
                <w:szCs w:val="20"/>
              </w:rPr>
            </w:pPr>
          </w:p>
        </w:tc>
        <w:tc>
          <w:tcPr>
            <w:tcW w:w="1084" w:type="dxa"/>
            <w:shd w:val="clear" w:color="auto" w:fill="D9D9D9" w:themeFill="background1" w:themeFillShade="D9"/>
          </w:tcPr>
          <w:p w:rsidR="00541613" w:rsidRPr="005C2CF8" w:rsidRDefault="00541613" w:rsidP="00541613">
            <w:pPr>
              <w:jc w:val="center"/>
              <w:rPr>
                <w:rFonts w:eastAsia="Times New Roman" w:cs="Times New Roman"/>
                <w:sz w:val="20"/>
                <w:szCs w:val="20"/>
              </w:rPr>
            </w:pPr>
            <w:r w:rsidRPr="005C2CF8">
              <w:rPr>
                <w:rFonts w:cs="Times New Roman"/>
                <w:sz w:val="20"/>
                <w:szCs w:val="20"/>
              </w:rPr>
              <w:t>Amount Expended During Reporting Period</w:t>
            </w:r>
          </w:p>
          <w:p w:rsidR="00541613" w:rsidRPr="005C2CF8" w:rsidRDefault="00541613" w:rsidP="00541613">
            <w:pPr>
              <w:jc w:val="center"/>
              <w:rPr>
                <w:rFonts w:eastAsia="Times New Roman" w:cs="Times New Roman"/>
                <w:sz w:val="20"/>
                <w:szCs w:val="20"/>
              </w:rPr>
            </w:pPr>
            <w:r w:rsidRPr="005C2CF8">
              <w:rPr>
                <w:rFonts w:eastAsia="Times New Roman" w:cs="Times New Roman"/>
                <w:sz w:val="20"/>
                <w:szCs w:val="20"/>
              </w:rPr>
              <w:t>($)</w:t>
            </w:r>
          </w:p>
        </w:tc>
        <w:tc>
          <w:tcPr>
            <w:tcW w:w="921" w:type="dxa"/>
            <w:shd w:val="clear" w:color="auto" w:fill="D9D9D9" w:themeFill="background1" w:themeFillShade="D9"/>
          </w:tcPr>
          <w:p w:rsidR="00541613" w:rsidRPr="005C2CF8" w:rsidRDefault="00541613" w:rsidP="00541613">
            <w:pPr>
              <w:spacing w:line="263" w:lineRule="atLeast"/>
              <w:jc w:val="center"/>
              <w:rPr>
                <w:rFonts w:cs="Times New Roman"/>
                <w:sz w:val="20"/>
                <w:szCs w:val="20"/>
              </w:rPr>
            </w:pPr>
            <w:r w:rsidRPr="005C2CF8">
              <w:rPr>
                <w:rFonts w:cs="Times New Roman"/>
                <w:sz w:val="20"/>
                <w:szCs w:val="20"/>
              </w:rPr>
              <w:t>Current Award Balance</w:t>
            </w:r>
          </w:p>
          <w:p w:rsidR="00541613" w:rsidRPr="005C2CF8" w:rsidRDefault="00541613" w:rsidP="00541613">
            <w:pPr>
              <w:spacing w:line="263" w:lineRule="atLeast"/>
              <w:jc w:val="center"/>
              <w:rPr>
                <w:rFonts w:eastAsia="Times New Roman" w:cs="Times New Roman"/>
                <w:color w:val="333333"/>
                <w:sz w:val="20"/>
                <w:szCs w:val="20"/>
              </w:rPr>
            </w:pPr>
            <w:r w:rsidRPr="005C2CF8">
              <w:rPr>
                <w:rFonts w:cs="Times New Roman"/>
                <w:sz w:val="20"/>
                <w:szCs w:val="20"/>
              </w:rPr>
              <w:t>($)</w:t>
            </w:r>
          </w:p>
        </w:tc>
        <w:tc>
          <w:tcPr>
            <w:tcW w:w="3827" w:type="dxa"/>
            <w:shd w:val="clear" w:color="auto" w:fill="D9D9D9" w:themeFill="background1" w:themeFillShade="D9"/>
          </w:tcPr>
          <w:p w:rsidR="00541613" w:rsidRPr="005C2CF8" w:rsidRDefault="00541613" w:rsidP="00541613">
            <w:pPr>
              <w:spacing w:line="263" w:lineRule="atLeast"/>
              <w:jc w:val="center"/>
              <w:rPr>
                <w:rFonts w:eastAsia="Times New Roman" w:cs="Times New Roman"/>
                <w:color w:val="333333"/>
                <w:sz w:val="20"/>
                <w:szCs w:val="20"/>
              </w:rPr>
            </w:pPr>
            <w:r w:rsidRPr="005C2CF8">
              <w:rPr>
                <w:rFonts w:eastAsia="Times New Roman" w:cs="Times New Roman"/>
                <w:color w:val="333333"/>
                <w:sz w:val="20"/>
                <w:szCs w:val="20"/>
              </w:rPr>
              <w:t>Activities Performed/Planned by LEPC/Region</w:t>
            </w:r>
          </w:p>
        </w:tc>
        <w:tc>
          <w:tcPr>
            <w:tcW w:w="1530" w:type="dxa"/>
            <w:shd w:val="clear" w:color="auto" w:fill="D9D9D9" w:themeFill="background1" w:themeFillShade="D9"/>
          </w:tcPr>
          <w:p w:rsidR="00541613" w:rsidRPr="005C2CF8" w:rsidRDefault="00541613" w:rsidP="00541613">
            <w:pPr>
              <w:spacing w:line="263" w:lineRule="atLeast"/>
              <w:jc w:val="center"/>
              <w:rPr>
                <w:rFonts w:cs="Times New Roman"/>
                <w:sz w:val="20"/>
                <w:szCs w:val="20"/>
              </w:rPr>
            </w:pPr>
            <w:r w:rsidRPr="005C2CF8">
              <w:rPr>
                <w:rFonts w:cs="Times New Roman"/>
                <w:sz w:val="20"/>
                <w:szCs w:val="20"/>
              </w:rPr>
              <w:t>Mode of Transport (air, water, highway, and</w:t>
            </w:r>
            <w:r w:rsidR="005A3D51">
              <w:rPr>
                <w:rFonts w:cs="Times New Roman"/>
                <w:sz w:val="20"/>
                <w:szCs w:val="20"/>
              </w:rPr>
              <w:t>/or</w:t>
            </w:r>
            <w:r w:rsidRPr="005C2CF8">
              <w:rPr>
                <w:rFonts w:cs="Times New Roman"/>
                <w:sz w:val="20"/>
                <w:szCs w:val="20"/>
              </w:rPr>
              <w:t xml:space="preserve"> rail)</w:t>
            </w:r>
          </w:p>
        </w:tc>
        <w:tc>
          <w:tcPr>
            <w:tcW w:w="2160" w:type="dxa"/>
            <w:shd w:val="clear" w:color="auto" w:fill="D9D9D9" w:themeFill="background1" w:themeFillShade="D9"/>
          </w:tcPr>
          <w:p w:rsidR="00541613" w:rsidRPr="005C2CF8" w:rsidRDefault="00541613" w:rsidP="00541613">
            <w:pPr>
              <w:spacing w:line="263" w:lineRule="atLeast"/>
              <w:jc w:val="center"/>
              <w:rPr>
                <w:rFonts w:cs="Times New Roman"/>
                <w:sz w:val="20"/>
                <w:szCs w:val="20"/>
              </w:rPr>
            </w:pPr>
            <w:r w:rsidRPr="005C2CF8">
              <w:rPr>
                <w:rFonts w:cs="Times New Roman"/>
                <w:sz w:val="20"/>
                <w:szCs w:val="20"/>
              </w:rPr>
              <w:t>Type of Hazmat (if applicable)</w:t>
            </w:r>
          </w:p>
        </w:tc>
        <w:tc>
          <w:tcPr>
            <w:tcW w:w="2160" w:type="dxa"/>
            <w:shd w:val="clear" w:color="auto" w:fill="D9D9D9" w:themeFill="background1" w:themeFillShade="D9"/>
          </w:tcPr>
          <w:p w:rsidR="00541613" w:rsidRPr="005C2CF8" w:rsidRDefault="00541613" w:rsidP="00541613">
            <w:pPr>
              <w:spacing w:line="263" w:lineRule="atLeast"/>
              <w:jc w:val="center"/>
              <w:rPr>
                <w:rFonts w:eastAsia="Times New Roman" w:cs="Times New Roman"/>
                <w:color w:val="333333"/>
                <w:sz w:val="20"/>
                <w:szCs w:val="20"/>
              </w:rPr>
            </w:pPr>
            <w:r w:rsidRPr="005C2CF8">
              <w:rPr>
                <w:rFonts w:cs="Times New Roman"/>
                <w:sz w:val="20"/>
                <w:szCs w:val="20"/>
              </w:rPr>
              <w:t xml:space="preserve">Status; (Completed, In Progress, Not Started). </w:t>
            </w:r>
            <w:r w:rsidRPr="005C2CF8">
              <w:rPr>
                <w:rFonts w:cs="Times New Roman"/>
                <w:i/>
                <w:sz w:val="20"/>
                <w:szCs w:val="20"/>
              </w:rPr>
              <w:t>Indicate Completion Date If Status is In-progress or Not Started</w:t>
            </w: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r w:rsidR="00541613" w:rsidRPr="005C2CF8" w:rsidTr="00E47BA6">
        <w:tc>
          <w:tcPr>
            <w:tcW w:w="1514" w:type="dxa"/>
          </w:tcPr>
          <w:p w:rsidR="00541613" w:rsidRPr="005C2CF8" w:rsidRDefault="00541613" w:rsidP="00931DA1">
            <w:pPr>
              <w:spacing w:line="263" w:lineRule="atLeast"/>
              <w:rPr>
                <w:rFonts w:eastAsia="Times New Roman" w:cs="Times New Roman"/>
                <w:color w:val="333333"/>
                <w:sz w:val="20"/>
                <w:szCs w:val="20"/>
              </w:rPr>
            </w:pPr>
          </w:p>
          <w:p w:rsidR="00541613" w:rsidRPr="005C2CF8" w:rsidRDefault="00541613" w:rsidP="00931DA1">
            <w:pPr>
              <w:spacing w:line="263" w:lineRule="atLeast"/>
              <w:rPr>
                <w:rFonts w:eastAsia="Times New Roman" w:cs="Times New Roman"/>
                <w:color w:val="333333"/>
                <w:sz w:val="20"/>
                <w:szCs w:val="20"/>
              </w:rPr>
            </w:pPr>
          </w:p>
        </w:tc>
        <w:tc>
          <w:tcPr>
            <w:tcW w:w="934" w:type="dxa"/>
          </w:tcPr>
          <w:p w:rsidR="00541613" w:rsidRPr="005C2CF8" w:rsidRDefault="00541613" w:rsidP="00931DA1">
            <w:pPr>
              <w:spacing w:line="263" w:lineRule="atLeast"/>
              <w:rPr>
                <w:rFonts w:eastAsia="Times New Roman" w:cs="Times New Roman"/>
                <w:color w:val="333333"/>
                <w:sz w:val="20"/>
                <w:szCs w:val="20"/>
              </w:rPr>
            </w:pPr>
          </w:p>
        </w:tc>
        <w:tc>
          <w:tcPr>
            <w:tcW w:w="1084" w:type="dxa"/>
          </w:tcPr>
          <w:p w:rsidR="00541613" w:rsidRPr="005C2CF8" w:rsidRDefault="00541613" w:rsidP="00931DA1">
            <w:pPr>
              <w:spacing w:line="263" w:lineRule="atLeast"/>
              <w:rPr>
                <w:rFonts w:eastAsia="Times New Roman" w:cs="Times New Roman"/>
                <w:color w:val="333333"/>
                <w:sz w:val="20"/>
                <w:szCs w:val="20"/>
              </w:rPr>
            </w:pPr>
          </w:p>
        </w:tc>
        <w:tc>
          <w:tcPr>
            <w:tcW w:w="921" w:type="dxa"/>
          </w:tcPr>
          <w:p w:rsidR="00541613" w:rsidRPr="005C2CF8" w:rsidRDefault="00541613" w:rsidP="00931DA1">
            <w:pPr>
              <w:spacing w:line="263" w:lineRule="atLeast"/>
              <w:rPr>
                <w:rFonts w:eastAsia="Times New Roman" w:cs="Times New Roman"/>
                <w:color w:val="333333"/>
                <w:sz w:val="20"/>
                <w:szCs w:val="20"/>
              </w:rPr>
            </w:pPr>
          </w:p>
        </w:tc>
        <w:tc>
          <w:tcPr>
            <w:tcW w:w="3827" w:type="dxa"/>
          </w:tcPr>
          <w:p w:rsidR="00541613" w:rsidRPr="005C2CF8" w:rsidRDefault="00541613" w:rsidP="00931DA1">
            <w:pPr>
              <w:spacing w:line="263" w:lineRule="atLeast"/>
              <w:rPr>
                <w:rFonts w:eastAsia="Times New Roman" w:cs="Times New Roman"/>
                <w:color w:val="333333"/>
                <w:sz w:val="20"/>
                <w:szCs w:val="20"/>
              </w:rPr>
            </w:pPr>
          </w:p>
        </w:tc>
        <w:tc>
          <w:tcPr>
            <w:tcW w:w="153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c>
          <w:tcPr>
            <w:tcW w:w="2160" w:type="dxa"/>
          </w:tcPr>
          <w:p w:rsidR="00541613" w:rsidRPr="005C2CF8" w:rsidRDefault="00541613" w:rsidP="00931DA1">
            <w:pPr>
              <w:spacing w:line="263" w:lineRule="atLeast"/>
              <w:rPr>
                <w:rFonts w:eastAsia="Times New Roman" w:cs="Times New Roman"/>
                <w:color w:val="333333"/>
                <w:sz w:val="20"/>
                <w:szCs w:val="20"/>
              </w:rPr>
            </w:pPr>
          </w:p>
        </w:tc>
      </w:tr>
    </w:tbl>
    <w:p w:rsidR="00931DA1" w:rsidRPr="005C2CF8" w:rsidRDefault="00931DA1" w:rsidP="00931DA1">
      <w:pPr>
        <w:shd w:val="clear" w:color="auto" w:fill="FFFFFF"/>
        <w:spacing w:after="0" w:line="263" w:lineRule="atLeast"/>
        <w:rPr>
          <w:rFonts w:eastAsia="Times New Roman" w:cs="Helvetica"/>
          <w:color w:val="333333"/>
          <w:sz w:val="21"/>
          <w:szCs w:val="21"/>
        </w:rPr>
      </w:pPr>
    </w:p>
    <w:p w:rsidR="002D6B1B" w:rsidRPr="005C2CF8" w:rsidRDefault="002D6B1B" w:rsidP="00931DA1">
      <w:pPr>
        <w:shd w:val="clear" w:color="auto" w:fill="FFFFFF"/>
        <w:spacing w:after="0" w:line="263" w:lineRule="atLeast"/>
        <w:rPr>
          <w:rFonts w:eastAsia="Times New Roman" w:cs="Helvetica"/>
          <w:color w:val="333333"/>
          <w:sz w:val="21"/>
          <w:szCs w:val="21"/>
        </w:rPr>
      </w:pPr>
    </w:p>
    <w:p w:rsidR="00DD45EE" w:rsidRPr="005C2CF8" w:rsidRDefault="00DD45EE" w:rsidP="00DD45EE">
      <w:pPr>
        <w:pStyle w:val="ListParagraph"/>
        <w:numPr>
          <w:ilvl w:val="0"/>
          <w:numId w:val="3"/>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What is the total number of public sector emergency responders in the following training categories?</w:t>
      </w:r>
    </w:p>
    <w:p w:rsidR="00DD45EE" w:rsidRPr="005C2CF8" w:rsidRDefault="00DD45EE" w:rsidP="00DD45EE">
      <w:pPr>
        <w:shd w:val="clear" w:color="auto" w:fill="FFFFFF"/>
        <w:spacing w:after="0" w:line="263" w:lineRule="atLeast"/>
        <w:rPr>
          <w:rFonts w:eastAsia="Times New Roman" w:cs="Helvetica"/>
          <w:color w:val="333333"/>
          <w:sz w:val="21"/>
          <w:szCs w:val="21"/>
        </w:rPr>
      </w:pPr>
    </w:p>
    <w:tbl>
      <w:tblPr>
        <w:tblStyle w:val="TableGrid"/>
        <w:tblW w:w="0" w:type="auto"/>
        <w:jc w:val="center"/>
        <w:tblLook w:val="04A0" w:firstRow="1" w:lastRow="0" w:firstColumn="1" w:lastColumn="0" w:noHBand="0" w:noVBand="1"/>
      </w:tblPr>
      <w:tblGrid>
        <w:gridCol w:w="2635"/>
        <w:gridCol w:w="2635"/>
      </w:tblGrid>
      <w:tr w:rsidR="00DD45EE" w:rsidRPr="005C2CF8" w:rsidTr="0040499A">
        <w:trPr>
          <w:jc w:val="center"/>
        </w:trPr>
        <w:tc>
          <w:tcPr>
            <w:tcW w:w="2635" w:type="dxa"/>
          </w:tcPr>
          <w:p w:rsidR="00DD45EE" w:rsidRPr="005C2CF8" w:rsidRDefault="00DD45EE" w:rsidP="0040499A">
            <w:pPr>
              <w:spacing w:line="263" w:lineRule="atLeast"/>
              <w:rPr>
                <w:rFonts w:eastAsia="Times New Roman" w:cs="Times New Roman"/>
                <w:b/>
                <w:color w:val="333333"/>
              </w:rPr>
            </w:pPr>
            <w:r w:rsidRPr="005C2CF8">
              <w:rPr>
                <w:rFonts w:eastAsia="Times New Roman" w:cs="Times New Roman"/>
                <w:b/>
                <w:color w:val="333333"/>
              </w:rPr>
              <w:t>Training</w:t>
            </w:r>
          </w:p>
        </w:tc>
        <w:tc>
          <w:tcPr>
            <w:tcW w:w="2635" w:type="dxa"/>
          </w:tcPr>
          <w:p w:rsidR="00DD45EE" w:rsidRPr="005C2CF8" w:rsidRDefault="00DD45EE" w:rsidP="0040499A">
            <w:pPr>
              <w:spacing w:line="263" w:lineRule="atLeast"/>
              <w:rPr>
                <w:rFonts w:eastAsia="Times New Roman" w:cs="Times New Roman"/>
                <w:b/>
                <w:color w:val="333333"/>
              </w:rPr>
            </w:pPr>
            <w:r w:rsidRPr="005C2CF8">
              <w:rPr>
                <w:rFonts w:eastAsia="Times New Roman" w:cs="Times New Roman"/>
                <w:b/>
                <w:color w:val="333333"/>
              </w:rPr>
              <w:t>Number of Public Sector Emergency Responders</w:t>
            </w:r>
          </w:p>
        </w:tc>
      </w:tr>
      <w:tr w:rsidR="00DD45EE" w:rsidRPr="005C2CF8" w:rsidTr="0040499A">
        <w:trPr>
          <w:jc w:val="center"/>
        </w:trPr>
        <w:tc>
          <w:tcPr>
            <w:tcW w:w="2635" w:type="dxa"/>
          </w:tcPr>
          <w:p w:rsidR="00DD45EE" w:rsidRPr="005C2CF8" w:rsidRDefault="00DD45EE" w:rsidP="0040499A">
            <w:pPr>
              <w:spacing w:line="263" w:lineRule="atLeast"/>
              <w:rPr>
                <w:rFonts w:eastAsia="Times New Roman" w:cs="Times New Roman"/>
                <w:color w:val="333333"/>
              </w:rPr>
            </w:pPr>
            <w:r w:rsidRPr="004A103A">
              <w:rPr>
                <w:rFonts w:eastAsia="Times New Roman" w:cs="Times New Roman"/>
                <w:color w:val="333333"/>
              </w:rPr>
              <w:t>Initial/Refresher</w:t>
            </w:r>
          </w:p>
        </w:tc>
        <w:tc>
          <w:tcPr>
            <w:tcW w:w="2635" w:type="dxa"/>
          </w:tcPr>
          <w:p w:rsidR="00DD45EE" w:rsidRPr="005C2CF8" w:rsidRDefault="00DD45EE" w:rsidP="0040499A">
            <w:pPr>
              <w:spacing w:line="263" w:lineRule="atLeast"/>
              <w:rPr>
                <w:rFonts w:eastAsia="Times New Roman" w:cs="Times New Roman"/>
                <w:color w:val="333333"/>
              </w:rPr>
            </w:pPr>
          </w:p>
        </w:tc>
      </w:tr>
      <w:tr w:rsidR="00DD45EE" w:rsidRPr="005C2CF8" w:rsidTr="0040499A">
        <w:trPr>
          <w:jc w:val="center"/>
        </w:trPr>
        <w:tc>
          <w:tcPr>
            <w:tcW w:w="2635" w:type="dxa"/>
          </w:tcPr>
          <w:p w:rsidR="00DD45EE" w:rsidRPr="005C2CF8" w:rsidRDefault="00DD45EE" w:rsidP="0040499A">
            <w:pPr>
              <w:spacing w:line="263" w:lineRule="atLeast"/>
              <w:rPr>
                <w:rFonts w:eastAsia="Times New Roman" w:cs="Times New Roman"/>
                <w:color w:val="333333"/>
              </w:rPr>
            </w:pPr>
            <w:r w:rsidRPr="004A103A">
              <w:rPr>
                <w:rFonts w:eastAsia="Times New Roman" w:cs="Times New Roman"/>
                <w:color w:val="333333"/>
              </w:rPr>
              <w:t>Awareness</w:t>
            </w:r>
          </w:p>
        </w:tc>
        <w:tc>
          <w:tcPr>
            <w:tcW w:w="2635" w:type="dxa"/>
          </w:tcPr>
          <w:p w:rsidR="00DD45EE" w:rsidRPr="005C2CF8" w:rsidRDefault="00DD45EE" w:rsidP="0040499A">
            <w:pPr>
              <w:spacing w:line="263" w:lineRule="atLeast"/>
              <w:rPr>
                <w:rFonts w:eastAsia="Times New Roman" w:cs="Times New Roman"/>
                <w:color w:val="333333"/>
              </w:rPr>
            </w:pPr>
          </w:p>
        </w:tc>
      </w:tr>
      <w:tr w:rsidR="00DD45EE" w:rsidRPr="005C2CF8" w:rsidTr="0040499A">
        <w:trPr>
          <w:jc w:val="center"/>
        </w:trPr>
        <w:tc>
          <w:tcPr>
            <w:tcW w:w="2635" w:type="dxa"/>
          </w:tcPr>
          <w:p w:rsidR="00DD45EE" w:rsidRPr="005C2CF8" w:rsidRDefault="00DD45EE" w:rsidP="0040499A">
            <w:pPr>
              <w:spacing w:line="263" w:lineRule="atLeast"/>
              <w:rPr>
                <w:rFonts w:eastAsia="Times New Roman" w:cs="Times New Roman"/>
                <w:color w:val="333333"/>
              </w:rPr>
            </w:pPr>
            <w:r w:rsidRPr="004A103A">
              <w:rPr>
                <w:rFonts w:eastAsia="Times New Roman" w:cs="Times New Roman"/>
                <w:color w:val="333333"/>
              </w:rPr>
              <w:t>Operational</w:t>
            </w:r>
          </w:p>
        </w:tc>
        <w:tc>
          <w:tcPr>
            <w:tcW w:w="2635" w:type="dxa"/>
          </w:tcPr>
          <w:p w:rsidR="00DD45EE" w:rsidRPr="005C2CF8" w:rsidRDefault="00DD45EE" w:rsidP="0040499A">
            <w:pPr>
              <w:spacing w:line="263" w:lineRule="atLeast"/>
              <w:rPr>
                <w:rFonts w:eastAsia="Times New Roman" w:cs="Times New Roman"/>
                <w:color w:val="333333"/>
              </w:rPr>
            </w:pPr>
          </w:p>
        </w:tc>
      </w:tr>
      <w:tr w:rsidR="00DD45EE" w:rsidRPr="005C2CF8" w:rsidTr="0040499A">
        <w:trPr>
          <w:jc w:val="center"/>
        </w:trPr>
        <w:tc>
          <w:tcPr>
            <w:tcW w:w="2635" w:type="dxa"/>
          </w:tcPr>
          <w:p w:rsidR="00DD45EE" w:rsidRPr="005C2CF8" w:rsidRDefault="00DD45EE" w:rsidP="0040499A">
            <w:pPr>
              <w:spacing w:line="263" w:lineRule="atLeast"/>
              <w:rPr>
                <w:rFonts w:eastAsia="Times New Roman" w:cs="Times New Roman"/>
                <w:color w:val="333333"/>
              </w:rPr>
            </w:pPr>
            <w:r w:rsidRPr="004A103A">
              <w:rPr>
                <w:rFonts w:eastAsia="Times New Roman" w:cs="Times New Roman"/>
                <w:color w:val="333333"/>
              </w:rPr>
              <w:t>Specialist</w:t>
            </w:r>
          </w:p>
        </w:tc>
        <w:tc>
          <w:tcPr>
            <w:tcW w:w="2635" w:type="dxa"/>
          </w:tcPr>
          <w:p w:rsidR="00DD45EE" w:rsidRPr="005C2CF8" w:rsidRDefault="00DD45EE" w:rsidP="0040499A">
            <w:pPr>
              <w:spacing w:line="263" w:lineRule="atLeast"/>
              <w:rPr>
                <w:rFonts w:eastAsia="Times New Roman" w:cs="Times New Roman"/>
                <w:color w:val="333333"/>
              </w:rPr>
            </w:pPr>
          </w:p>
        </w:tc>
      </w:tr>
      <w:tr w:rsidR="00DD45EE" w:rsidRPr="005C2CF8" w:rsidTr="0040499A">
        <w:trPr>
          <w:jc w:val="center"/>
        </w:trPr>
        <w:tc>
          <w:tcPr>
            <w:tcW w:w="2635" w:type="dxa"/>
          </w:tcPr>
          <w:p w:rsidR="00DD45EE" w:rsidRPr="005C2CF8" w:rsidRDefault="00DD45EE" w:rsidP="0040499A">
            <w:pPr>
              <w:spacing w:line="263" w:lineRule="atLeast"/>
              <w:rPr>
                <w:rFonts w:eastAsia="Times New Roman" w:cs="Times New Roman"/>
                <w:color w:val="333333"/>
              </w:rPr>
            </w:pPr>
            <w:r w:rsidRPr="004A103A">
              <w:rPr>
                <w:rFonts w:eastAsia="Times New Roman" w:cs="Times New Roman"/>
                <w:color w:val="333333"/>
              </w:rPr>
              <w:t>Technician</w:t>
            </w:r>
          </w:p>
        </w:tc>
        <w:tc>
          <w:tcPr>
            <w:tcW w:w="2635" w:type="dxa"/>
          </w:tcPr>
          <w:p w:rsidR="00DD45EE" w:rsidRPr="005C2CF8" w:rsidRDefault="00DD45EE" w:rsidP="0040499A">
            <w:pPr>
              <w:spacing w:line="263" w:lineRule="atLeast"/>
              <w:rPr>
                <w:rFonts w:eastAsia="Times New Roman" w:cs="Times New Roman"/>
                <w:color w:val="333333"/>
              </w:rPr>
            </w:pPr>
          </w:p>
        </w:tc>
      </w:tr>
    </w:tbl>
    <w:p w:rsidR="00DD45EE" w:rsidRPr="005C2CF8" w:rsidRDefault="00777188" w:rsidP="00DD45EE">
      <w:pPr>
        <w:shd w:val="clear" w:color="auto" w:fill="FFFFFF"/>
        <w:spacing w:after="0" w:line="263" w:lineRule="atLeast"/>
        <w:rPr>
          <w:rFonts w:eastAsia="Times New Roman" w:cs="Helvetica"/>
          <w:color w:val="333333"/>
          <w:sz w:val="21"/>
          <w:szCs w:val="21"/>
        </w:rPr>
      </w:pPr>
      <w:r w:rsidRPr="005C2CF8">
        <w:rPr>
          <w:rFonts w:eastAsia="Times New Roman" w:cs="Times New Roman"/>
          <w:noProof/>
          <w:color w:val="333333"/>
          <w:szCs w:val="24"/>
        </w:rPr>
        <w:lastRenderedPageBreak/>
        <mc:AlternateContent>
          <mc:Choice Requires="wps">
            <w:drawing>
              <wp:anchor distT="0" distB="0" distL="114300" distR="114300" simplePos="0" relativeHeight="251659264" behindDoc="0" locked="0" layoutInCell="1" allowOverlap="1" wp14:anchorId="2347F70C" wp14:editId="1ADD53A4">
                <wp:simplePos x="0" y="0"/>
                <wp:positionH relativeFrom="column">
                  <wp:posOffset>7696200</wp:posOffset>
                </wp:positionH>
                <wp:positionV relativeFrom="paragraph">
                  <wp:posOffset>120650</wp:posOffset>
                </wp:positionV>
                <wp:extent cx="415290" cy="340995"/>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4099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DD45EE" w:rsidRDefault="00DD4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9.5pt;width:32.7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DRgIAAL0EAAAOAAAAZHJzL2Uyb0RvYy54bWysVNuO0zAQfUfiHyy/01y2pTRqulq6gJCW&#10;i9jlA1zHbqx1PMF2m3S/nrGTZiuQ9gHxEtmeOWfO3LK+7htNjsI6Baak2SylRBgOlTL7kv58+Pjm&#10;HSXOM1MxDUaU9CQcvd68frXu2kLkUIOuhCVIYlzRtSWtvW+LJHG8Fg1zM2iFQaME2zCPV7tPKss6&#10;ZG90kqfp26QDW7UWuHAOX28HI91EfikF99+kdMITXVLU5uPXxu8ufJPNmhV7y9pa8VEG+wcVDVMG&#10;g05Ut8wzcrDqL6pGcQsOpJ9xaBKQUnERc8BssvSPbO5r1oqYCxbHtVOZ3P+j5V+P3y1RVUmv0iUl&#10;hjXYpAfRe/IeepKH+nStK9DtvkVH3+Mz9jnm6to74I+OGNjWzOzFjbXQ1YJVqC8LyOQCOvC4QLLr&#10;vkCFYdjBQyTqpW1C8bAcBNmxT6epN0EKx8d5tshXaOFoupqnq9UiRmDFGdxa5z8JaEg4lNRi6yM5&#10;O945H8Sw4uwSYmlDOmTKlovoFWR/MFUcB8+UHs6I0WbMI0gfk/AnLQaOH0Ji8VBeHlni2IqttuTI&#10;cOCqx6EMgQU9A0QqrSfQWMYw688g7c+g0TfARBzlCZi+HG3yjhHB+AnYKAP2ZbAc/M9ZD7mGRvp+&#10;14/jsIPqhI20MOwT7j8earBPlHS4SyV1vw7MCkr0Z4PDsMrm87B88TJfLHO82EvL7tLCDEeqknpK&#10;huPWx4UNyRi4waGRKjY0iBqUjGJxR2Kfx30OS3h5j17Pf53NbwAAAP//AwBQSwMEFAAGAAgAAAAh&#10;AGkrMFXeAAAACwEAAA8AAABkcnMvZG93bnJldi54bWxMj8FOwzAQRO9I/IO1SFwQdeogDCFOVVXi&#10;wA1aPsCNlzhqvI5itw18PdsTnHZHO5p9U6/mMIgTTqmPZGC5KEAgtdH11Bn43L3eP4FI2ZKzQyQ0&#10;8I0JVs31VW0rF8/0gadt7gSHUKqsAZ/zWEmZWo/BpkUckfj2FadgM8upk26yZw4Pg1RF8SiD7Yk/&#10;eDvixmN72B6DgaLfqFL9vIWyVO93ujiUfk1kzO3NvH4BkXHOf2a44DM6NMy0j0dySQys1VJxmczb&#10;M8+LQ2n9AGJvQCsNsqnl/w7NLwAAAP//AwBQSwECLQAUAAYACAAAACEAtoM4kv4AAADhAQAAEwAA&#10;AAAAAAAAAAAAAAAAAAAAW0NvbnRlbnRfVHlwZXNdLnhtbFBLAQItABQABgAIAAAAIQA4/SH/1gAA&#10;AJQBAAALAAAAAAAAAAAAAAAAAC8BAABfcmVscy8ucmVsc1BLAQItABQABgAIAAAAIQBcnw+DRgIA&#10;AL0EAAAOAAAAAAAAAAAAAAAAAC4CAABkcnMvZTJvRG9jLnhtbFBLAQItABQABgAIAAAAIQBpKzBV&#10;3gAAAAsBAAAPAAAAAAAAAAAAAAAAAKAEAABkcnMvZG93bnJldi54bWxQSwUGAAAAAAQABADzAAAA&#10;qwUAAAAA&#10;" fillcolor="white [3201]" strokecolor="black [3200]" strokeweight=".25pt">
                <v:textbox>
                  <w:txbxContent>
                    <w:p w:rsidR="00DD45EE" w:rsidRDefault="00DD45EE"/>
                  </w:txbxContent>
                </v:textbox>
              </v:shape>
            </w:pict>
          </mc:Fallback>
        </mc:AlternateContent>
      </w:r>
    </w:p>
    <w:p w:rsidR="00DD45EE" w:rsidRPr="005C2CF8" w:rsidRDefault="00DD45EE" w:rsidP="00DD45EE">
      <w:pPr>
        <w:pStyle w:val="ListParagraph"/>
        <w:numPr>
          <w:ilvl w:val="0"/>
          <w:numId w:val="3"/>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 xml:space="preserve">What is the number of emergency response teams with a HAZMAT specialty unit that receive HMEP </w:t>
      </w:r>
      <w:r w:rsidR="00777188">
        <w:rPr>
          <w:rFonts w:asciiTheme="minorHAnsi" w:eastAsia="Times New Roman" w:hAnsiTheme="minorHAnsi" w:cs="Times New Roman"/>
          <w:color w:val="333333"/>
          <w:szCs w:val="24"/>
        </w:rPr>
        <w:t xml:space="preserve">planning </w:t>
      </w:r>
      <w:r w:rsidRPr="005C2CF8">
        <w:rPr>
          <w:rFonts w:asciiTheme="minorHAnsi" w:eastAsia="Times New Roman" w:hAnsiTheme="minorHAnsi" w:cs="Times New Roman"/>
          <w:color w:val="333333"/>
          <w:szCs w:val="24"/>
        </w:rPr>
        <w:t>funds?</w:t>
      </w:r>
    </w:p>
    <w:p w:rsidR="00DD45EE" w:rsidRPr="005C2CF8" w:rsidRDefault="00DD45EE" w:rsidP="00DD45EE">
      <w:pPr>
        <w:pStyle w:val="ListParagraph"/>
        <w:shd w:val="clear" w:color="auto" w:fill="FFFFFF"/>
        <w:spacing w:after="0" w:line="263" w:lineRule="atLeast"/>
        <w:rPr>
          <w:rFonts w:asciiTheme="minorHAnsi" w:eastAsia="Times New Roman" w:hAnsiTheme="minorHAnsi" w:cs="Helvetica"/>
          <w:color w:val="333333"/>
          <w:sz w:val="21"/>
          <w:szCs w:val="21"/>
        </w:rPr>
      </w:pPr>
    </w:p>
    <w:p w:rsidR="0062456E" w:rsidRPr="005C2CF8" w:rsidRDefault="0062456E" w:rsidP="00DD45EE">
      <w:pPr>
        <w:pStyle w:val="ListParagraph"/>
        <w:numPr>
          <w:ilvl w:val="0"/>
          <w:numId w:val="3"/>
        </w:numPr>
        <w:shd w:val="clear" w:color="auto" w:fill="FFFFFF"/>
        <w:spacing w:after="0" w:line="263" w:lineRule="atLeast"/>
        <w:rPr>
          <w:rFonts w:asciiTheme="minorHAnsi" w:hAnsiTheme="minorHAnsi" w:cs="Times New Roman"/>
          <w:szCs w:val="24"/>
        </w:rPr>
      </w:pPr>
      <w:r w:rsidRPr="005C2CF8">
        <w:rPr>
          <w:rFonts w:asciiTheme="minorHAnsi" w:eastAsia="Times New Roman" w:hAnsiTheme="minorHAnsi" w:cs="Times New Roman"/>
          <w:color w:val="333333"/>
          <w:szCs w:val="24"/>
        </w:rPr>
        <w:t xml:space="preserve">Training Activities during this reporting period.  </w:t>
      </w:r>
      <w:r w:rsidRPr="005C2CF8">
        <w:rPr>
          <w:rFonts w:asciiTheme="minorHAnsi" w:hAnsiTheme="minorHAnsi" w:cs="Times New Roman"/>
          <w:szCs w:val="24"/>
        </w:rPr>
        <w:t>Please complete the table below.</w:t>
      </w:r>
    </w:p>
    <w:p w:rsidR="00E47BA6" w:rsidRPr="005C2CF8" w:rsidRDefault="00E47BA6" w:rsidP="00A002F2">
      <w:pPr>
        <w:shd w:val="clear" w:color="auto" w:fill="FFFFFF"/>
        <w:spacing w:after="0" w:line="263" w:lineRule="atLeast"/>
        <w:rPr>
          <w:rFonts w:eastAsia="Times New Roman" w:cs="Helvetica"/>
          <w:color w:val="333333"/>
          <w:sz w:val="21"/>
          <w:szCs w:val="21"/>
        </w:rPr>
      </w:pPr>
    </w:p>
    <w:tbl>
      <w:tblPr>
        <w:tblStyle w:val="TableGrid"/>
        <w:tblW w:w="0" w:type="auto"/>
        <w:tblLayout w:type="fixed"/>
        <w:tblCellMar>
          <w:left w:w="115" w:type="dxa"/>
          <w:right w:w="115" w:type="dxa"/>
        </w:tblCellMar>
        <w:tblLook w:val="04A0" w:firstRow="1" w:lastRow="0" w:firstColumn="1" w:lastColumn="0" w:noHBand="0" w:noVBand="1"/>
      </w:tblPr>
      <w:tblGrid>
        <w:gridCol w:w="1465"/>
        <w:gridCol w:w="1557"/>
        <w:gridCol w:w="1461"/>
        <w:gridCol w:w="1534"/>
        <w:gridCol w:w="1534"/>
        <w:gridCol w:w="1260"/>
        <w:gridCol w:w="1379"/>
        <w:gridCol w:w="1490"/>
        <w:gridCol w:w="1496"/>
      </w:tblGrid>
      <w:tr w:rsidR="00CB0833" w:rsidRPr="005C2CF8" w:rsidTr="00D30E30">
        <w:tc>
          <w:tcPr>
            <w:tcW w:w="1465" w:type="dxa"/>
            <w:shd w:val="clear" w:color="auto" w:fill="D9D9D9" w:themeFill="background1" w:themeFillShade="D9"/>
          </w:tcPr>
          <w:p w:rsidR="00CB0833" w:rsidRPr="005C2CF8" w:rsidRDefault="00CB0833" w:rsidP="00A002F2">
            <w:pPr>
              <w:spacing w:line="263" w:lineRule="atLeast"/>
              <w:rPr>
                <w:rFonts w:eastAsia="Times New Roman" w:cs="Times New Roman"/>
                <w:color w:val="333333"/>
                <w:sz w:val="21"/>
                <w:szCs w:val="21"/>
              </w:rPr>
            </w:pPr>
          </w:p>
        </w:tc>
        <w:tc>
          <w:tcPr>
            <w:tcW w:w="1557"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Training Type (e.g., Awareness, Operations, Specialist, Technician)</w:t>
            </w:r>
          </w:p>
        </w:tc>
        <w:tc>
          <w:tcPr>
            <w:tcW w:w="1461"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Number Trained</w:t>
            </w:r>
          </w:p>
        </w:tc>
        <w:tc>
          <w:tcPr>
            <w:tcW w:w="1534"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Equipment Used (if applicable)</w:t>
            </w:r>
          </w:p>
        </w:tc>
        <w:tc>
          <w:tcPr>
            <w:tcW w:w="1534"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Supplies Used (if applicable)</w:t>
            </w:r>
          </w:p>
        </w:tc>
        <w:tc>
          <w:tcPr>
            <w:tcW w:w="1260"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Actual Cost</w:t>
            </w:r>
          </w:p>
        </w:tc>
        <w:tc>
          <w:tcPr>
            <w:tcW w:w="1379"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Start Date</w:t>
            </w:r>
            <w:r w:rsidR="00D30E30">
              <w:rPr>
                <w:rFonts w:eastAsia="Times New Roman" w:cs="Times New Roman"/>
                <w:color w:val="333333"/>
                <w:sz w:val="21"/>
                <w:szCs w:val="21"/>
              </w:rPr>
              <w:t>/</w:t>
            </w:r>
            <w:r w:rsidRPr="005C2CF8">
              <w:rPr>
                <w:rFonts w:eastAsia="Times New Roman" w:cs="Times New Roman"/>
                <w:color w:val="333333"/>
                <w:sz w:val="21"/>
                <w:szCs w:val="21"/>
              </w:rPr>
              <w:t xml:space="preserve"> End Date</w:t>
            </w:r>
          </w:p>
        </w:tc>
        <w:tc>
          <w:tcPr>
            <w:tcW w:w="1490"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Outcome</w:t>
            </w:r>
          </w:p>
        </w:tc>
        <w:tc>
          <w:tcPr>
            <w:tcW w:w="1496" w:type="dxa"/>
            <w:shd w:val="clear" w:color="auto" w:fill="D9D9D9" w:themeFill="background1" w:themeFillShade="D9"/>
            <w:vAlign w:val="bottom"/>
          </w:tcPr>
          <w:p w:rsidR="00CB0833" w:rsidRPr="005C2CF8" w:rsidRDefault="00CB0833" w:rsidP="00D30E30">
            <w:pPr>
              <w:spacing w:line="263" w:lineRule="atLeast"/>
              <w:jc w:val="center"/>
              <w:rPr>
                <w:rFonts w:eastAsia="Times New Roman" w:cs="Times New Roman"/>
                <w:color w:val="333333"/>
                <w:sz w:val="21"/>
                <w:szCs w:val="21"/>
              </w:rPr>
            </w:pPr>
            <w:r w:rsidRPr="005C2CF8">
              <w:rPr>
                <w:rFonts w:eastAsia="Times New Roman" w:cs="Times New Roman"/>
                <w:color w:val="333333"/>
                <w:sz w:val="21"/>
                <w:szCs w:val="21"/>
              </w:rPr>
              <w:t>Expected Output</w:t>
            </w:r>
          </w:p>
        </w:tc>
      </w:tr>
      <w:tr w:rsidR="00CB0833" w:rsidRPr="005C2CF8" w:rsidTr="00E47BA6">
        <w:tc>
          <w:tcPr>
            <w:tcW w:w="1465" w:type="dxa"/>
            <w:vMerge w:val="restart"/>
            <w:textDirection w:val="btLr"/>
          </w:tcPr>
          <w:p w:rsidR="00CB0833" w:rsidRPr="005C2CF8" w:rsidRDefault="00CB0833" w:rsidP="00E47BA6">
            <w:pPr>
              <w:spacing w:line="263" w:lineRule="atLeast"/>
              <w:ind w:left="113" w:right="113"/>
              <w:jc w:val="center"/>
              <w:rPr>
                <w:rFonts w:eastAsia="Times New Roman" w:cs="Times New Roman"/>
                <w:b/>
                <w:color w:val="333333"/>
                <w:sz w:val="32"/>
                <w:szCs w:val="32"/>
              </w:rPr>
            </w:pPr>
            <w:r w:rsidRPr="005C2CF8">
              <w:rPr>
                <w:rFonts w:eastAsia="Times New Roman" w:cs="Times New Roman"/>
                <w:b/>
                <w:color w:val="333333"/>
                <w:sz w:val="32"/>
                <w:szCs w:val="32"/>
              </w:rPr>
              <w:t>Initial Training</w:t>
            </w:r>
          </w:p>
        </w:tc>
        <w:tc>
          <w:tcPr>
            <w:tcW w:w="1557" w:type="dxa"/>
          </w:tcPr>
          <w:p w:rsidR="00CB0833" w:rsidRPr="005C2CF8" w:rsidRDefault="00CB0833"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260" w:type="dxa"/>
          </w:tcPr>
          <w:p w:rsidR="00CB0833" w:rsidRPr="005C2CF8" w:rsidRDefault="00CB0833" w:rsidP="00A002F2">
            <w:pPr>
              <w:spacing w:line="263" w:lineRule="atLeast"/>
              <w:rPr>
                <w:rFonts w:eastAsia="Times New Roman" w:cs="Times New Roman"/>
                <w:color w:val="333333"/>
                <w:sz w:val="21"/>
                <w:szCs w:val="21"/>
              </w:rPr>
            </w:pPr>
          </w:p>
        </w:tc>
        <w:tc>
          <w:tcPr>
            <w:tcW w:w="1379" w:type="dxa"/>
          </w:tcPr>
          <w:p w:rsidR="00CB0833" w:rsidRPr="005C2CF8" w:rsidRDefault="00CB0833" w:rsidP="00A002F2">
            <w:pPr>
              <w:spacing w:line="263" w:lineRule="atLeast"/>
              <w:rPr>
                <w:rFonts w:eastAsia="Times New Roman" w:cs="Times New Roman"/>
                <w:color w:val="333333"/>
                <w:sz w:val="21"/>
                <w:szCs w:val="21"/>
              </w:rPr>
            </w:pPr>
          </w:p>
        </w:tc>
        <w:tc>
          <w:tcPr>
            <w:tcW w:w="1490" w:type="dxa"/>
          </w:tcPr>
          <w:p w:rsidR="00CB0833" w:rsidRPr="005C2CF8" w:rsidRDefault="00CB0833" w:rsidP="00A002F2">
            <w:pPr>
              <w:spacing w:line="263" w:lineRule="atLeast"/>
              <w:rPr>
                <w:rFonts w:eastAsia="Times New Roman" w:cs="Times New Roman"/>
                <w:color w:val="333333"/>
                <w:sz w:val="21"/>
                <w:szCs w:val="21"/>
              </w:rPr>
            </w:pPr>
          </w:p>
        </w:tc>
        <w:tc>
          <w:tcPr>
            <w:tcW w:w="1496" w:type="dxa"/>
          </w:tcPr>
          <w:p w:rsidR="00CB0833" w:rsidRPr="005C2CF8" w:rsidRDefault="00CB0833" w:rsidP="00A002F2">
            <w:pPr>
              <w:spacing w:line="263" w:lineRule="atLeast"/>
              <w:rPr>
                <w:rFonts w:eastAsia="Times New Roman" w:cs="Times New Roman"/>
                <w:color w:val="333333"/>
                <w:sz w:val="21"/>
                <w:szCs w:val="21"/>
              </w:rPr>
            </w:pPr>
          </w:p>
        </w:tc>
      </w:tr>
      <w:tr w:rsidR="00CB0833" w:rsidRPr="005C2CF8" w:rsidTr="00E47BA6">
        <w:tc>
          <w:tcPr>
            <w:tcW w:w="1465" w:type="dxa"/>
            <w:vMerge/>
          </w:tcPr>
          <w:p w:rsidR="00CB0833" w:rsidRPr="005C2CF8" w:rsidRDefault="00CB0833" w:rsidP="00E47BA6">
            <w:pPr>
              <w:spacing w:line="263" w:lineRule="atLeast"/>
              <w:jc w:val="center"/>
              <w:rPr>
                <w:rFonts w:eastAsia="Times New Roman" w:cs="Times New Roman"/>
                <w:color w:val="333333"/>
                <w:sz w:val="21"/>
                <w:szCs w:val="21"/>
              </w:rPr>
            </w:pPr>
          </w:p>
        </w:tc>
        <w:tc>
          <w:tcPr>
            <w:tcW w:w="1557" w:type="dxa"/>
          </w:tcPr>
          <w:p w:rsidR="00CB0833" w:rsidRPr="005C2CF8" w:rsidRDefault="00CB0833"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260" w:type="dxa"/>
          </w:tcPr>
          <w:p w:rsidR="00CB0833" w:rsidRPr="005C2CF8" w:rsidRDefault="00CB0833" w:rsidP="00A002F2">
            <w:pPr>
              <w:spacing w:line="263" w:lineRule="atLeast"/>
              <w:rPr>
                <w:rFonts w:eastAsia="Times New Roman" w:cs="Times New Roman"/>
                <w:color w:val="333333"/>
                <w:sz w:val="21"/>
                <w:szCs w:val="21"/>
              </w:rPr>
            </w:pPr>
          </w:p>
        </w:tc>
        <w:tc>
          <w:tcPr>
            <w:tcW w:w="1379" w:type="dxa"/>
          </w:tcPr>
          <w:p w:rsidR="00CB0833" w:rsidRPr="005C2CF8" w:rsidRDefault="00CB0833" w:rsidP="00A002F2">
            <w:pPr>
              <w:spacing w:line="263" w:lineRule="atLeast"/>
              <w:rPr>
                <w:rFonts w:eastAsia="Times New Roman" w:cs="Times New Roman"/>
                <w:color w:val="333333"/>
                <w:sz w:val="21"/>
                <w:szCs w:val="21"/>
              </w:rPr>
            </w:pPr>
          </w:p>
        </w:tc>
        <w:tc>
          <w:tcPr>
            <w:tcW w:w="1490" w:type="dxa"/>
          </w:tcPr>
          <w:p w:rsidR="00CB0833" w:rsidRPr="005C2CF8" w:rsidRDefault="00CB0833" w:rsidP="00A002F2">
            <w:pPr>
              <w:spacing w:line="263" w:lineRule="atLeast"/>
              <w:rPr>
                <w:rFonts w:eastAsia="Times New Roman" w:cs="Times New Roman"/>
                <w:color w:val="333333"/>
                <w:sz w:val="21"/>
                <w:szCs w:val="21"/>
              </w:rPr>
            </w:pPr>
          </w:p>
        </w:tc>
        <w:tc>
          <w:tcPr>
            <w:tcW w:w="1496" w:type="dxa"/>
          </w:tcPr>
          <w:p w:rsidR="00CB0833" w:rsidRPr="005C2CF8" w:rsidRDefault="00CB0833" w:rsidP="00A002F2">
            <w:pPr>
              <w:spacing w:line="263" w:lineRule="atLeast"/>
              <w:rPr>
                <w:rFonts w:eastAsia="Times New Roman" w:cs="Times New Roman"/>
                <w:color w:val="333333"/>
                <w:sz w:val="21"/>
                <w:szCs w:val="21"/>
              </w:rPr>
            </w:pPr>
          </w:p>
        </w:tc>
      </w:tr>
      <w:tr w:rsidR="00CB0833" w:rsidRPr="005C2CF8" w:rsidTr="00E47BA6">
        <w:tc>
          <w:tcPr>
            <w:tcW w:w="1465" w:type="dxa"/>
            <w:vMerge/>
          </w:tcPr>
          <w:p w:rsidR="00CB0833" w:rsidRPr="005C2CF8" w:rsidRDefault="00CB0833" w:rsidP="00E47BA6">
            <w:pPr>
              <w:spacing w:line="263" w:lineRule="atLeast"/>
              <w:jc w:val="center"/>
              <w:rPr>
                <w:rFonts w:eastAsia="Times New Roman" w:cs="Times New Roman"/>
                <w:color w:val="333333"/>
                <w:sz w:val="21"/>
                <w:szCs w:val="21"/>
              </w:rPr>
            </w:pPr>
          </w:p>
        </w:tc>
        <w:tc>
          <w:tcPr>
            <w:tcW w:w="1557" w:type="dxa"/>
          </w:tcPr>
          <w:p w:rsidR="00CB0833" w:rsidRPr="005C2CF8" w:rsidRDefault="00CB0833"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260" w:type="dxa"/>
          </w:tcPr>
          <w:p w:rsidR="00CB0833" w:rsidRPr="005C2CF8" w:rsidRDefault="00CB0833" w:rsidP="00A002F2">
            <w:pPr>
              <w:spacing w:line="263" w:lineRule="atLeast"/>
              <w:rPr>
                <w:rFonts w:eastAsia="Times New Roman" w:cs="Times New Roman"/>
                <w:color w:val="333333"/>
                <w:sz w:val="21"/>
                <w:szCs w:val="21"/>
              </w:rPr>
            </w:pPr>
          </w:p>
        </w:tc>
        <w:tc>
          <w:tcPr>
            <w:tcW w:w="1379" w:type="dxa"/>
          </w:tcPr>
          <w:p w:rsidR="00CB0833" w:rsidRPr="005C2CF8" w:rsidRDefault="00CB0833" w:rsidP="00A002F2">
            <w:pPr>
              <w:spacing w:line="263" w:lineRule="atLeast"/>
              <w:rPr>
                <w:rFonts w:eastAsia="Times New Roman" w:cs="Times New Roman"/>
                <w:color w:val="333333"/>
                <w:sz w:val="21"/>
                <w:szCs w:val="21"/>
              </w:rPr>
            </w:pPr>
          </w:p>
        </w:tc>
        <w:tc>
          <w:tcPr>
            <w:tcW w:w="1490" w:type="dxa"/>
          </w:tcPr>
          <w:p w:rsidR="00CB0833" w:rsidRPr="005C2CF8" w:rsidRDefault="00CB0833" w:rsidP="00A002F2">
            <w:pPr>
              <w:spacing w:line="263" w:lineRule="atLeast"/>
              <w:rPr>
                <w:rFonts w:eastAsia="Times New Roman" w:cs="Times New Roman"/>
                <w:color w:val="333333"/>
                <w:sz w:val="21"/>
                <w:szCs w:val="21"/>
              </w:rPr>
            </w:pPr>
          </w:p>
        </w:tc>
        <w:tc>
          <w:tcPr>
            <w:tcW w:w="1496" w:type="dxa"/>
          </w:tcPr>
          <w:p w:rsidR="00CB0833" w:rsidRPr="005C2CF8" w:rsidRDefault="00CB0833" w:rsidP="00A002F2">
            <w:pPr>
              <w:spacing w:line="263" w:lineRule="atLeast"/>
              <w:rPr>
                <w:rFonts w:eastAsia="Times New Roman" w:cs="Times New Roman"/>
                <w:color w:val="333333"/>
                <w:sz w:val="21"/>
                <w:szCs w:val="21"/>
              </w:rPr>
            </w:pPr>
          </w:p>
        </w:tc>
      </w:tr>
      <w:tr w:rsidR="00CB0833" w:rsidRPr="005C2CF8" w:rsidTr="00E47BA6">
        <w:tc>
          <w:tcPr>
            <w:tcW w:w="1465" w:type="dxa"/>
            <w:vMerge/>
          </w:tcPr>
          <w:p w:rsidR="00CB0833" w:rsidRPr="005C2CF8" w:rsidRDefault="00CB0833" w:rsidP="00E47BA6">
            <w:pPr>
              <w:spacing w:line="263" w:lineRule="atLeast"/>
              <w:jc w:val="center"/>
              <w:rPr>
                <w:rFonts w:eastAsia="Times New Roman" w:cs="Times New Roman"/>
                <w:color w:val="333333"/>
                <w:sz w:val="21"/>
                <w:szCs w:val="21"/>
              </w:rPr>
            </w:pPr>
          </w:p>
        </w:tc>
        <w:tc>
          <w:tcPr>
            <w:tcW w:w="1557" w:type="dxa"/>
          </w:tcPr>
          <w:p w:rsidR="00CB0833" w:rsidRPr="005C2CF8" w:rsidRDefault="00CB0833"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260" w:type="dxa"/>
          </w:tcPr>
          <w:p w:rsidR="00CB0833" w:rsidRPr="005C2CF8" w:rsidRDefault="00CB0833" w:rsidP="00A002F2">
            <w:pPr>
              <w:spacing w:line="263" w:lineRule="atLeast"/>
              <w:rPr>
                <w:rFonts w:eastAsia="Times New Roman" w:cs="Times New Roman"/>
                <w:color w:val="333333"/>
                <w:sz w:val="21"/>
                <w:szCs w:val="21"/>
              </w:rPr>
            </w:pPr>
          </w:p>
        </w:tc>
        <w:tc>
          <w:tcPr>
            <w:tcW w:w="1379" w:type="dxa"/>
          </w:tcPr>
          <w:p w:rsidR="00CB0833" w:rsidRPr="005C2CF8" w:rsidRDefault="00CB0833" w:rsidP="00A002F2">
            <w:pPr>
              <w:spacing w:line="263" w:lineRule="atLeast"/>
              <w:rPr>
                <w:rFonts w:eastAsia="Times New Roman" w:cs="Times New Roman"/>
                <w:color w:val="333333"/>
                <w:sz w:val="21"/>
                <w:szCs w:val="21"/>
              </w:rPr>
            </w:pPr>
          </w:p>
        </w:tc>
        <w:tc>
          <w:tcPr>
            <w:tcW w:w="1490" w:type="dxa"/>
          </w:tcPr>
          <w:p w:rsidR="00CB0833" w:rsidRPr="005C2CF8" w:rsidRDefault="00CB0833" w:rsidP="00A002F2">
            <w:pPr>
              <w:spacing w:line="263" w:lineRule="atLeast"/>
              <w:rPr>
                <w:rFonts w:eastAsia="Times New Roman" w:cs="Times New Roman"/>
                <w:color w:val="333333"/>
                <w:sz w:val="21"/>
                <w:szCs w:val="21"/>
              </w:rPr>
            </w:pPr>
          </w:p>
        </w:tc>
        <w:tc>
          <w:tcPr>
            <w:tcW w:w="1496" w:type="dxa"/>
          </w:tcPr>
          <w:p w:rsidR="00CB0833" w:rsidRPr="005C2CF8" w:rsidRDefault="00CB0833" w:rsidP="00A002F2">
            <w:pPr>
              <w:spacing w:line="263" w:lineRule="atLeast"/>
              <w:rPr>
                <w:rFonts w:eastAsia="Times New Roman" w:cs="Times New Roman"/>
                <w:color w:val="333333"/>
                <w:sz w:val="21"/>
                <w:szCs w:val="21"/>
              </w:rPr>
            </w:pPr>
          </w:p>
        </w:tc>
      </w:tr>
      <w:tr w:rsidR="00CB0833" w:rsidRPr="005C2CF8" w:rsidTr="00E47BA6">
        <w:tc>
          <w:tcPr>
            <w:tcW w:w="1465" w:type="dxa"/>
            <w:vMerge/>
          </w:tcPr>
          <w:p w:rsidR="00CB0833" w:rsidRPr="005C2CF8" w:rsidRDefault="00CB0833" w:rsidP="00E47BA6">
            <w:pPr>
              <w:spacing w:line="263" w:lineRule="atLeast"/>
              <w:jc w:val="center"/>
              <w:rPr>
                <w:rFonts w:eastAsia="Times New Roman" w:cs="Times New Roman"/>
                <w:color w:val="333333"/>
                <w:sz w:val="21"/>
                <w:szCs w:val="21"/>
              </w:rPr>
            </w:pP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534" w:type="dxa"/>
          </w:tcPr>
          <w:p w:rsidR="00CB0833" w:rsidRPr="005C2CF8" w:rsidRDefault="00CB0833" w:rsidP="00A002F2">
            <w:pPr>
              <w:spacing w:line="263" w:lineRule="atLeast"/>
              <w:rPr>
                <w:rFonts w:eastAsia="Times New Roman" w:cs="Times New Roman"/>
                <w:color w:val="333333"/>
                <w:sz w:val="21"/>
                <w:szCs w:val="21"/>
              </w:rPr>
            </w:pPr>
          </w:p>
        </w:tc>
        <w:tc>
          <w:tcPr>
            <w:tcW w:w="1260" w:type="dxa"/>
          </w:tcPr>
          <w:p w:rsidR="00CB0833" w:rsidRPr="005C2CF8" w:rsidRDefault="00CB0833" w:rsidP="00A002F2">
            <w:pPr>
              <w:spacing w:line="263" w:lineRule="atLeast"/>
              <w:rPr>
                <w:rFonts w:eastAsia="Times New Roman" w:cs="Times New Roman"/>
                <w:color w:val="333333"/>
                <w:sz w:val="21"/>
                <w:szCs w:val="21"/>
              </w:rPr>
            </w:pPr>
          </w:p>
        </w:tc>
        <w:tc>
          <w:tcPr>
            <w:tcW w:w="1379" w:type="dxa"/>
          </w:tcPr>
          <w:p w:rsidR="00CB0833" w:rsidRPr="005C2CF8" w:rsidRDefault="00CB0833" w:rsidP="00A002F2">
            <w:pPr>
              <w:spacing w:line="263" w:lineRule="atLeast"/>
              <w:rPr>
                <w:rFonts w:eastAsia="Times New Roman" w:cs="Times New Roman"/>
                <w:color w:val="333333"/>
                <w:sz w:val="21"/>
                <w:szCs w:val="21"/>
              </w:rPr>
            </w:pPr>
          </w:p>
        </w:tc>
        <w:tc>
          <w:tcPr>
            <w:tcW w:w="1490" w:type="dxa"/>
          </w:tcPr>
          <w:p w:rsidR="00CB0833" w:rsidRPr="005C2CF8" w:rsidRDefault="00CB0833" w:rsidP="00A002F2">
            <w:pPr>
              <w:spacing w:line="263" w:lineRule="atLeast"/>
              <w:rPr>
                <w:rFonts w:eastAsia="Times New Roman" w:cs="Times New Roman"/>
                <w:color w:val="333333"/>
                <w:sz w:val="21"/>
                <w:szCs w:val="21"/>
              </w:rPr>
            </w:pPr>
          </w:p>
        </w:tc>
        <w:tc>
          <w:tcPr>
            <w:tcW w:w="1496" w:type="dxa"/>
          </w:tcPr>
          <w:p w:rsidR="00CB0833" w:rsidRPr="005C2CF8" w:rsidRDefault="00CB0833" w:rsidP="00A002F2">
            <w:pPr>
              <w:spacing w:line="263" w:lineRule="atLeast"/>
              <w:rPr>
                <w:rFonts w:eastAsia="Times New Roman" w:cs="Times New Roman"/>
                <w:color w:val="333333"/>
                <w:sz w:val="21"/>
                <w:szCs w:val="21"/>
              </w:rPr>
            </w:pPr>
          </w:p>
        </w:tc>
      </w:tr>
      <w:tr w:rsidR="00E47BA6" w:rsidRPr="005C2CF8" w:rsidTr="00E47BA6">
        <w:tc>
          <w:tcPr>
            <w:tcW w:w="1465" w:type="dxa"/>
            <w:vMerge w:val="restart"/>
            <w:textDirection w:val="btLr"/>
          </w:tcPr>
          <w:p w:rsidR="00E47BA6" w:rsidRPr="005C2CF8" w:rsidRDefault="00E47BA6" w:rsidP="00E47BA6">
            <w:pPr>
              <w:spacing w:line="263" w:lineRule="atLeast"/>
              <w:ind w:left="113" w:right="113"/>
              <w:jc w:val="center"/>
              <w:rPr>
                <w:rFonts w:eastAsia="Times New Roman" w:cs="Times New Roman"/>
                <w:b/>
                <w:color w:val="333333"/>
                <w:sz w:val="32"/>
                <w:szCs w:val="32"/>
              </w:rPr>
            </w:pPr>
            <w:r w:rsidRPr="005C2CF8">
              <w:rPr>
                <w:rFonts w:eastAsia="Times New Roman" w:cs="Times New Roman"/>
                <w:b/>
                <w:color w:val="333333"/>
                <w:sz w:val="32"/>
                <w:szCs w:val="32"/>
              </w:rPr>
              <w:t>Refresher Training</w:t>
            </w: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260" w:type="dxa"/>
          </w:tcPr>
          <w:p w:rsidR="00E47BA6" w:rsidRPr="005C2CF8" w:rsidRDefault="00E47BA6" w:rsidP="00A002F2">
            <w:pPr>
              <w:spacing w:line="263" w:lineRule="atLeast"/>
              <w:rPr>
                <w:rFonts w:eastAsia="Times New Roman" w:cs="Times New Roman"/>
                <w:color w:val="333333"/>
                <w:sz w:val="21"/>
                <w:szCs w:val="21"/>
              </w:rPr>
            </w:pPr>
          </w:p>
        </w:tc>
        <w:tc>
          <w:tcPr>
            <w:tcW w:w="1379" w:type="dxa"/>
          </w:tcPr>
          <w:p w:rsidR="00E47BA6" w:rsidRPr="005C2CF8" w:rsidRDefault="00E47BA6" w:rsidP="00A002F2">
            <w:pPr>
              <w:spacing w:line="263" w:lineRule="atLeast"/>
              <w:rPr>
                <w:rFonts w:eastAsia="Times New Roman" w:cs="Times New Roman"/>
                <w:color w:val="333333"/>
                <w:sz w:val="21"/>
                <w:szCs w:val="21"/>
              </w:rPr>
            </w:pPr>
          </w:p>
        </w:tc>
        <w:tc>
          <w:tcPr>
            <w:tcW w:w="1490" w:type="dxa"/>
          </w:tcPr>
          <w:p w:rsidR="00E47BA6" w:rsidRPr="005C2CF8" w:rsidRDefault="00E47BA6" w:rsidP="00A002F2">
            <w:pPr>
              <w:spacing w:line="263" w:lineRule="atLeast"/>
              <w:rPr>
                <w:rFonts w:eastAsia="Times New Roman" w:cs="Times New Roman"/>
                <w:color w:val="333333"/>
                <w:sz w:val="21"/>
                <w:szCs w:val="21"/>
              </w:rPr>
            </w:pPr>
          </w:p>
        </w:tc>
        <w:tc>
          <w:tcPr>
            <w:tcW w:w="1496" w:type="dxa"/>
          </w:tcPr>
          <w:p w:rsidR="00E47BA6" w:rsidRPr="005C2CF8" w:rsidRDefault="00E47BA6" w:rsidP="00A002F2">
            <w:pPr>
              <w:spacing w:line="263" w:lineRule="atLeast"/>
              <w:rPr>
                <w:rFonts w:eastAsia="Times New Roman" w:cs="Times New Roman"/>
                <w:color w:val="333333"/>
                <w:sz w:val="21"/>
                <w:szCs w:val="21"/>
              </w:rPr>
            </w:pPr>
          </w:p>
        </w:tc>
      </w:tr>
      <w:tr w:rsidR="00E47BA6" w:rsidRPr="005C2CF8" w:rsidTr="00E47BA6">
        <w:tc>
          <w:tcPr>
            <w:tcW w:w="1465" w:type="dxa"/>
            <w:vMerge/>
          </w:tcPr>
          <w:p w:rsidR="00E47BA6" w:rsidRPr="005C2CF8" w:rsidRDefault="00E47BA6" w:rsidP="00A002F2">
            <w:pPr>
              <w:spacing w:line="263" w:lineRule="atLeast"/>
              <w:rPr>
                <w:rFonts w:eastAsia="Times New Roman" w:cs="Times New Roman"/>
                <w:color w:val="333333"/>
                <w:sz w:val="21"/>
                <w:szCs w:val="21"/>
              </w:rPr>
            </w:pP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260" w:type="dxa"/>
          </w:tcPr>
          <w:p w:rsidR="00E47BA6" w:rsidRPr="005C2CF8" w:rsidRDefault="00E47BA6" w:rsidP="00A002F2">
            <w:pPr>
              <w:spacing w:line="263" w:lineRule="atLeast"/>
              <w:rPr>
                <w:rFonts w:eastAsia="Times New Roman" w:cs="Times New Roman"/>
                <w:color w:val="333333"/>
                <w:sz w:val="21"/>
                <w:szCs w:val="21"/>
              </w:rPr>
            </w:pPr>
          </w:p>
        </w:tc>
        <w:tc>
          <w:tcPr>
            <w:tcW w:w="1379" w:type="dxa"/>
          </w:tcPr>
          <w:p w:rsidR="00E47BA6" w:rsidRPr="005C2CF8" w:rsidRDefault="00E47BA6" w:rsidP="00A002F2">
            <w:pPr>
              <w:spacing w:line="263" w:lineRule="atLeast"/>
              <w:rPr>
                <w:rFonts w:eastAsia="Times New Roman" w:cs="Times New Roman"/>
                <w:color w:val="333333"/>
                <w:sz w:val="21"/>
                <w:szCs w:val="21"/>
              </w:rPr>
            </w:pPr>
          </w:p>
        </w:tc>
        <w:tc>
          <w:tcPr>
            <w:tcW w:w="1490" w:type="dxa"/>
          </w:tcPr>
          <w:p w:rsidR="00E47BA6" w:rsidRPr="005C2CF8" w:rsidRDefault="00E47BA6" w:rsidP="00A002F2">
            <w:pPr>
              <w:spacing w:line="263" w:lineRule="atLeast"/>
              <w:rPr>
                <w:rFonts w:eastAsia="Times New Roman" w:cs="Times New Roman"/>
                <w:color w:val="333333"/>
                <w:sz w:val="21"/>
                <w:szCs w:val="21"/>
              </w:rPr>
            </w:pPr>
          </w:p>
        </w:tc>
        <w:tc>
          <w:tcPr>
            <w:tcW w:w="1496" w:type="dxa"/>
          </w:tcPr>
          <w:p w:rsidR="00E47BA6" w:rsidRPr="005C2CF8" w:rsidRDefault="00E47BA6" w:rsidP="00A002F2">
            <w:pPr>
              <w:spacing w:line="263" w:lineRule="atLeast"/>
              <w:rPr>
                <w:rFonts w:eastAsia="Times New Roman" w:cs="Times New Roman"/>
                <w:color w:val="333333"/>
                <w:sz w:val="21"/>
                <w:szCs w:val="21"/>
              </w:rPr>
            </w:pPr>
          </w:p>
        </w:tc>
      </w:tr>
      <w:tr w:rsidR="00E47BA6" w:rsidRPr="005C2CF8" w:rsidTr="00E47BA6">
        <w:tc>
          <w:tcPr>
            <w:tcW w:w="1465" w:type="dxa"/>
            <w:vMerge/>
          </w:tcPr>
          <w:p w:rsidR="00E47BA6" w:rsidRPr="005C2CF8" w:rsidRDefault="00E47BA6" w:rsidP="00A002F2">
            <w:pPr>
              <w:spacing w:line="263" w:lineRule="atLeast"/>
              <w:rPr>
                <w:rFonts w:eastAsia="Times New Roman" w:cs="Times New Roman"/>
                <w:color w:val="333333"/>
                <w:sz w:val="21"/>
                <w:szCs w:val="21"/>
              </w:rPr>
            </w:pP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260" w:type="dxa"/>
          </w:tcPr>
          <w:p w:rsidR="00E47BA6" w:rsidRPr="005C2CF8" w:rsidRDefault="00E47BA6" w:rsidP="00A002F2">
            <w:pPr>
              <w:spacing w:line="263" w:lineRule="atLeast"/>
              <w:rPr>
                <w:rFonts w:eastAsia="Times New Roman" w:cs="Times New Roman"/>
                <w:color w:val="333333"/>
                <w:sz w:val="21"/>
                <w:szCs w:val="21"/>
              </w:rPr>
            </w:pPr>
          </w:p>
        </w:tc>
        <w:tc>
          <w:tcPr>
            <w:tcW w:w="1379" w:type="dxa"/>
          </w:tcPr>
          <w:p w:rsidR="00E47BA6" w:rsidRPr="005C2CF8" w:rsidRDefault="00E47BA6" w:rsidP="00A002F2">
            <w:pPr>
              <w:spacing w:line="263" w:lineRule="atLeast"/>
              <w:rPr>
                <w:rFonts w:eastAsia="Times New Roman" w:cs="Times New Roman"/>
                <w:color w:val="333333"/>
                <w:sz w:val="21"/>
                <w:szCs w:val="21"/>
              </w:rPr>
            </w:pPr>
          </w:p>
        </w:tc>
        <w:tc>
          <w:tcPr>
            <w:tcW w:w="1490" w:type="dxa"/>
          </w:tcPr>
          <w:p w:rsidR="00E47BA6" w:rsidRPr="005C2CF8" w:rsidRDefault="00E47BA6" w:rsidP="00A002F2">
            <w:pPr>
              <w:spacing w:line="263" w:lineRule="atLeast"/>
              <w:rPr>
                <w:rFonts w:eastAsia="Times New Roman" w:cs="Times New Roman"/>
                <w:color w:val="333333"/>
                <w:sz w:val="21"/>
                <w:szCs w:val="21"/>
              </w:rPr>
            </w:pPr>
          </w:p>
        </w:tc>
        <w:tc>
          <w:tcPr>
            <w:tcW w:w="1496" w:type="dxa"/>
          </w:tcPr>
          <w:p w:rsidR="00E47BA6" w:rsidRPr="005C2CF8" w:rsidRDefault="00E47BA6" w:rsidP="00A002F2">
            <w:pPr>
              <w:spacing w:line="263" w:lineRule="atLeast"/>
              <w:rPr>
                <w:rFonts w:eastAsia="Times New Roman" w:cs="Times New Roman"/>
                <w:color w:val="333333"/>
                <w:sz w:val="21"/>
                <w:szCs w:val="21"/>
              </w:rPr>
            </w:pPr>
          </w:p>
        </w:tc>
      </w:tr>
      <w:tr w:rsidR="00E47BA6" w:rsidRPr="005C2CF8" w:rsidTr="00E47BA6">
        <w:tc>
          <w:tcPr>
            <w:tcW w:w="1465" w:type="dxa"/>
            <w:vMerge/>
          </w:tcPr>
          <w:p w:rsidR="00E47BA6" w:rsidRPr="005C2CF8" w:rsidRDefault="00E47BA6" w:rsidP="00A002F2">
            <w:pPr>
              <w:spacing w:line="263" w:lineRule="atLeast"/>
              <w:rPr>
                <w:rFonts w:eastAsia="Times New Roman" w:cs="Times New Roman"/>
                <w:color w:val="333333"/>
                <w:sz w:val="21"/>
                <w:szCs w:val="21"/>
              </w:rPr>
            </w:pP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260" w:type="dxa"/>
          </w:tcPr>
          <w:p w:rsidR="00E47BA6" w:rsidRPr="005C2CF8" w:rsidRDefault="00E47BA6" w:rsidP="00A002F2">
            <w:pPr>
              <w:spacing w:line="263" w:lineRule="atLeast"/>
              <w:rPr>
                <w:rFonts w:eastAsia="Times New Roman" w:cs="Times New Roman"/>
                <w:color w:val="333333"/>
                <w:sz w:val="21"/>
                <w:szCs w:val="21"/>
              </w:rPr>
            </w:pPr>
          </w:p>
        </w:tc>
        <w:tc>
          <w:tcPr>
            <w:tcW w:w="1379" w:type="dxa"/>
          </w:tcPr>
          <w:p w:rsidR="00E47BA6" w:rsidRPr="005C2CF8" w:rsidRDefault="00E47BA6" w:rsidP="00A002F2">
            <w:pPr>
              <w:spacing w:line="263" w:lineRule="atLeast"/>
              <w:rPr>
                <w:rFonts w:eastAsia="Times New Roman" w:cs="Times New Roman"/>
                <w:color w:val="333333"/>
                <w:sz w:val="21"/>
                <w:szCs w:val="21"/>
              </w:rPr>
            </w:pPr>
          </w:p>
        </w:tc>
        <w:tc>
          <w:tcPr>
            <w:tcW w:w="1490" w:type="dxa"/>
          </w:tcPr>
          <w:p w:rsidR="00E47BA6" w:rsidRPr="005C2CF8" w:rsidRDefault="00E47BA6" w:rsidP="00A002F2">
            <w:pPr>
              <w:spacing w:line="263" w:lineRule="atLeast"/>
              <w:rPr>
                <w:rFonts w:eastAsia="Times New Roman" w:cs="Times New Roman"/>
                <w:color w:val="333333"/>
                <w:sz w:val="21"/>
                <w:szCs w:val="21"/>
              </w:rPr>
            </w:pPr>
          </w:p>
        </w:tc>
        <w:tc>
          <w:tcPr>
            <w:tcW w:w="1496" w:type="dxa"/>
          </w:tcPr>
          <w:p w:rsidR="00E47BA6" w:rsidRPr="005C2CF8" w:rsidRDefault="00E47BA6" w:rsidP="00A002F2">
            <w:pPr>
              <w:spacing w:line="263" w:lineRule="atLeast"/>
              <w:rPr>
                <w:rFonts w:eastAsia="Times New Roman" w:cs="Times New Roman"/>
                <w:color w:val="333333"/>
                <w:sz w:val="21"/>
                <w:szCs w:val="21"/>
              </w:rPr>
            </w:pPr>
          </w:p>
        </w:tc>
      </w:tr>
      <w:tr w:rsidR="00E47BA6" w:rsidRPr="005C2CF8" w:rsidTr="00E47BA6">
        <w:tc>
          <w:tcPr>
            <w:tcW w:w="1465" w:type="dxa"/>
            <w:vMerge/>
          </w:tcPr>
          <w:p w:rsidR="00E47BA6" w:rsidRPr="005C2CF8" w:rsidRDefault="00E47BA6" w:rsidP="00A002F2">
            <w:pPr>
              <w:spacing w:line="263" w:lineRule="atLeast"/>
              <w:rPr>
                <w:rFonts w:eastAsia="Times New Roman" w:cs="Times New Roman"/>
                <w:color w:val="333333"/>
                <w:sz w:val="21"/>
                <w:szCs w:val="21"/>
              </w:rPr>
            </w:pP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260" w:type="dxa"/>
          </w:tcPr>
          <w:p w:rsidR="00E47BA6" w:rsidRPr="005C2CF8" w:rsidRDefault="00E47BA6" w:rsidP="00A002F2">
            <w:pPr>
              <w:spacing w:line="263" w:lineRule="atLeast"/>
              <w:rPr>
                <w:rFonts w:eastAsia="Times New Roman" w:cs="Times New Roman"/>
                <w:color w:val="333333"/>
                <w:sz w:val="21"/>
                <w:szCs w:val="21"/>
              </w:rPr>
            </w:pPr>
          </w:p>
        </w:tc>
        <w:tc>
          <w:tcPr>
            <w:tcW w:w="1379" w:type="dxa"/>
          </w:tcPr>
          <w:p w:rsidR="00E47BA6" w:rsidRPr="005C2CF8" w:rsidRDefault="00E47BA6" w:rsidP="00A002F2">
            <w:pPr>
              <w:spacing w:line="263" w:lineRule="atLeast"/>
              <w:rPr>
                <w:rFonts w:eastAsia="Times New Roman" w:cs="Times New Roman"/>
                <w:color w:val="333333"/>
                <w:sz w:val="21"/>
                <w:szCs w:val="21"/>
              </w:rPr>
            </w:pPr>
          </w:p>
        </w:tc>
        <w:tc>
          <w:tcPr>
            <w:tcW w:w="1490" w:type="dxa"/>
          </w:tcPr>
          <w:p w:rsidR="00E47BA6" w:rsidRPr="005C2CF8" w:rsidRDefault="00E47BA6" w:rsidP="00A002F2">
            <w:pPr>
              <w:spacing w:line="263" w:lineRule="atLeast"/>
              <w:rPr>
                <w:rFonts w:eastAsia="Times New Roman" w:cs="Times New Roman"/>
                <w:color w:val="333333"/>
                <w:sz w:val="21"/>
                <w:szCs w:val="21"/>
              </w:rPr>
            </w:pPr>
          </w:p>
        </w:tc>
        <w:tc>
          <w:tcPr>
            <w:tcW w:w="1496" w:type="dxa"/>
          </w:tcPr>
          <w:p w:rsidR="00E47BA6" w:rsidRPr="005C2CF8" w:rsidRDefault="00E47BA6" w:rsidP="00A002F2">
            <w:pPr>
              <w:spacing w:line="263" w:lineRule="atLeast"/>
              <w:rPr>
                <w:rFonts w:eastAsia="Times New Roman" w:cs="Times New Roman"/>
                <w:color w:val="333333"/>
                <w:sz w:val="21"/>
                <w:szCs w:val="21"/>
              </w:rPr>
            </w:pPr>
          </w:p>
        </w:tc>
      </w:tr>
      <w:tr w:rsidR="00E47BA6" w:rsidRPr="005C2CF8" w:rsidTr="00E47BA6">
        <w:tc>
          <w:tcPr>
            <w:tcW w:w="1465" w:type="dxa"/>
            <w:vMerge/>
          </w:tcPr>
          <w:p w:rsidR="00E47BA6" w:rsidRPr="005C2CF8" w:rsidRDefault="00E47BA6" w:rsidP="00A002F2">
            <w:pPr>
              <w:spacing w:line="263" w:lineRule="atLeast"/>
              <w:rPr>
                <w:rFonts w:eastAsia="Times New Roman" w:cs="Times New Roman"/>
                <w:color w:val="333333"/>
                <w:sz w:val="21"/>
                <w:szCs w:val="21"/>
              </w:rPr>
            </w:pPr>
          </w:p>
        </w:tc>
        <w:tc>
          <w:tcPr>
            <w:tcW w:w="1557" w:type="dxa"/>
          </w:tcPr>
          <w:p w:rsidR="00E47BA6" w:rsidRPr="005C2CF8" w:rsidRDefault="00E47BA6" w:rsidP="00A002F2">
            <w:pPr>
              <w:spacing w:line="263" w:lineRule="atLeast"/>
              <w:rPr>
                <w:rFonts w:eastAsia="Times New Roman" w:cs="Times New Roman"/>
                <w:color w:val="333333"/>
                <w:sz w:val="21"/>
                <w:szCs w:val="21"/>
              </w:rPr>
            </w:pPr>
          </w:p>
          <w:p w:rsidR="00E47BA6" w:rsidRPr="005C2CF8" w:rsidRDefault="00E47BA6" w:rsidP="00A002F2">
            <w:pPr>
              <w:spacing w:line="263" w:lineRule="atLeast"/>
              <w:rPr>
                <w:rFonts w:eastAsia="Times New Roman" w:cs="Times New Roman"/>
                <w:color w:val="333333"/>
                <w:sz w:val="21"/>
                <w:szCs w:val="21"/>
              </w:rPr>
            </w:pPr>
          </w:p>
        </w:tc>
        <w:tc>
          <w:tcPr>
            <w:tcW w:w="1461"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534" w:type="dxa"/>
          </w:tcPr>
          <w:p w:rsidR="00E47BA6" w:rsidRPr="005C2CF8" w:rsidRDefault="00E47BA6" w:rsidP="00A002F2">
            <w:pPr>
              <w:spacing w:line="263" w:lineRule="atLeast"/>
              <w:rPr>
                <w:rFonts w:eastAsia="Times New Roman" w:cs="Times New Roman"/>
                <w:color w:val="333333"/>
                <w:sz w:val="21"/>
                <w:szCs w:val="21"/>
              </w:rPr>
            </w:pPr>
          </w:p>
        </w:tc>
        <w:tc>
          <w:tcPr>
            <w:tcW w:w="1260" w:type="dxa"/>
          </w:tcPr>
          <w:p w:rsidR="00E47BA6" w:rsidRPr="005C2CF8" w:rsidRDefault="00E47BA6" w:rsidP="00A002F2">
            <w:pPr>
              <w:spacing w:line="263" w:lineRule="atLeast"/>
              <w:rPr>
                <w:rFonts w:eastAsia="Times New Roman" w:cs="Times New Roman"/>
                <w:color w:val="333333"/>
                <w:sz w:val="21"/>
                <w:szCs w:val="21"/>
              </w:rPr>
            </w:pPr>
          </w:p>
        </w:tc>
        <w:tc>
          <w:tcPr>
            <w:tcW w:w="1379" w:type="dxa"/>
          </w:tcPr>
          <w:p w:rsidR="00E47BA6" w:rsidRPr="005C2CF8" w:rsidRDefault="00E47BA6" w:rsidP="00A002F2">
            <w:pPr>
              <w:spacing w:line="263" w:lineRule="atLeast"/>
              <w:rPr>
                <w:rFonts w:eastAsia="Times New Roman" w:cs="Times New Roman"/>
                <w:color w:val="333333"/>
                <w:sz w:val="21"/>
                <w:szCs w:val="21"/>
              </w:rPr>
            </w:pPr>
          </w:p>
        </w:tc>
        <w:tc>
          <w:tcPr>
            <w:tcW w:w="1490" w:type="dxa"/>
          </w:tcPr>
          <w:p w:rsidR="00E47BA6" w:rsidRPr="005C2CF8" w:rsidRDefault="00E47BA6" w:rsidP="00A002F2">
            <w:pPr>
              <w:spacing w:line="263" w:lineRule="atLeast"/>
              <w:rPr>
                <w:rFonts w:eastAsia="Times New Roman" w:cs="Times New Roman"/>
                <w:color w:val="333333"/>
                <w:sz w:val="21"/>
                <w:szCs w:val="21"/>
              </w:rPr>
            </w:pPr>
          </w:p>
        </w:tc>
        <w:tc>
          <w:tcPr>
            <w:tcW w:w="1496" w:type="dxa"/>
          </w:tcPr>
          <w:p w:rsidR="00E47BA6" w:rsidRPr="005C2CF8" w:rsidRDefault="00E47BA6" w:rsidP="00A002F2">
            <w:pPr>
              <w:spacing w:line="263" w:lineRule="atLeast"/>
              <w:rPr>
                <w:rFonts w:eastAsia="Times New Roman" w:cs="Times New Roman"/>
                <w:color w:val="333333"/>
                <w:sz w:val="21"/>
                <w:szCs w:val="21"/>
              </w:rPr>
            </w:pPr>
          </w:p>
        </w:tc>
      </w:tr>
    </w:tbl>
    <w:p w:rsidR="00CB0833" w:rsidRPr="005C2CF8" w:rsidRDefault="00CB0833" w:rsidP="00A002F2">
      <w:pPr>
        <w:shd w:val="clear" w:color="auto" w:fill="FFFFFF"/>
        <w:spacing w:after="0" w:line="263" w:lineRule="atLeast"/>
        <w:rPr>
          <w:rFonts w:eastAsia="Times New Roman" w:cs="Helvetica"/>
          <w:color w:val="333333"/>
          <w:sz w:val="21"/>
          <w:szCs w:val="21"/>
        </w:rPr>
      </w:pPr>
    </w:p>
    <w:p w:rsidR="00E47BA6" w:rsidRPr="005C2CF8" w:rsidRDefault="00E47BA6" w:rsidP="00A002F2">
      <w:pPr>
        <w:shd w:val="clear" w:color="auto" w:fill="FFFFFF"/>
        <w:spacing w:after="0" w:line="263" w:lineRule="atLeast"/>
        <w:rPr>
          <w:rFonts w:eastAsia="Times New Roman" w:cs="Helvetica"/>
          <w:color w:val="333333"/>
          <w:sz w:val="21"/>
          <w:szCs w:val="21"/>
        </w:rPr>
      </w:pPr>
    </w:p>
    <w:p w:rsidR="00DD45EE" w:rsidRPr="005C2CF8" w:rsidRDefault="00DD45EE" w:rsidP="00DD45EE">
      <w:pPr>
        <w:pStyle w:val="ListParagraph"/>
        <w:numPr>
          <w:ilvl w:val="0"/>
          <w:numId w:val="1"/>
        </w:numPr>
        <w:shd w:val="clear" w:color="auto" w:fill="EEECE1" w:themeFill="background2"/>
        <w:rPr>
          <w:rFonts w:asciiTheme="minorHAnsi" w:hAnsiTheme="minorHAnsi" w:cs="Times New Roman"/>
          <w:b/>
          <w:szCs w:val="24"/>
        </w:rPr>
      </w:pPr>
      <w:r w:rsidRPr="005C2CF8">
        <w:rPr>
          <w:rFonts w:asciiTheme="minorHAnsi" w:hAnsiTheme="minorHAnsi" w:cs="Times New Roman"/>
          <w:b/>
          <w:szCs w:val="24"/>
        </w:rPr>
        <w:t>CERTIFICATIONS</w:t>
      </w:r>
    </w:p>
    <w:p w:rsidR="00DD45EE" w:rsidRPr="005C2CF8" w:rsidRDefault="009B3D29" w:rsidP="00DD45EE">
      <w:pPr>
        <w:shd w:val="clear" w:color="auto" w:fill="FFFFFF"/>
        <w:spacing w:after="0" w:line="263" w:lineRule="atLeast"/>
        <w:rPr>
          <w:rFonts w:eastAsia="Times New Roman" w:cs="Times New Roman"/>
          <w:color w:val="333333"/>
          <w:sz w:val="24"/>
          <w:szCs w:val="24"/>
        </w:rPr>
      </w:pPr>
      <w:r>
        <w:rPr>
          <w:rFonts w:eastAsia="Times New Roman" w:cs="Times New Roman"/>
          <w:color w:val="333333"/>
          <w:sz w:val="24"/>
          <w:szCs w:val="24"/>
        </w:rPr>
        <w:t>The Grantee</w:t>
      </w:r>
      <w:r w:rsidR="004A103A" w:rsidRPr="005C2CF8">
        <w:rPr>
          <w:rFonts w:eastAsia="Times New Roman" w:cs="Times New Roman"/>
          <w:color w:val="333333"/>
          <w:sz w:val="24"/>
          <w:szCs w:val="24"/>
        </w:rPr>
        <w:t xml:space="preserve"> certif</w:t>
      </w:r>
      <w:r>
        <w:rPr>
          <w:rFonts w:eastAsia="Times New Roman" w:cs="Times New Roman"/>
          <w:color w:val="333333"/>
          <w:sz w:val="24"/>
          <w:szCs w:val="24"/>
        </w:rPr>
        <w:t>ies</w:t>
      </w:r>
      <w:r w:rsidR="004A103A" w:rsidRPr="005C2CF8">
        <w:rPr>
          <w:rFonts w:eastAsia="Times New Roman" w:cs="Times New Roman"/>
          <w:color w:val="333333"/>
          <w:sz w:val="24"/>
          <w:szCs w:val="24"/>
        </w:rPr>
        <w:t xml:space="preserve"> that</w:t>
      </w:r>
      <w:r w:rsidR="00DD45EE" w:rsidRPr="005C2CF8">
        <w:rPr>
          <w:rFonts w:eastAsia="Times New Roman" w:cs="Times New Roman"/>
          <w:color w:val="333333"/>
          <w:sz w:val="24"/>
          <w:szCs w:val="24"/>
        </w:rPr>
        <w:t>:</w:t>
      </w:r>
    </w:p>
    <w:p w:rsidR="00DD45EE" w:rsidRPr="005C2CF8" w:rsidRDefault="00DD45EE" w:rsidP="00DD45EE">
      <w:pPr>
        <w:shd w:val="clear" w:color="auto" w:fill="FFFFFF"/>
        <w:spacing w:after="0" w:line="263" w:lineRule="atLeast"/>
        <w:rPr>
          <w:rFonts w:eastAsia="Times New Roman" w:cs="Times New Roman"/>
          <w:color w:val="333333"/>
          <w:sz w:val="24"/>
          <w:szCs w:val="24"/>
        </w:rPr>
      </w:pPr>
    </w:p>
    <w:p w:rsidR="00DD45EE" w:rsidRPr="005C2CF8" w:rsidRDefault="002B2BE7" w:rsidP="00DD45EE">
      <w:pPr>
        <w:pStyle w:val="ListParagraph"/>
        <w:numPr>
          <w:ilvl w:val="0"/>
          <w:numId w:val="8"/>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T</w:t>
      </w:r>
      <w:r w:rsidR="004A103A" w:rsidRPr="005C2CF8">
        <w:rPr>
          <w:rFonts w:asciiTheme="minorHAnsi" w:eastAsia="Times New Roman" w:hAnsiTheme="minorHAnsi" w:cs="Times New Roman"/>
          <w:color w:val="333333"/>
          <w:szCs w:val="24"/>
        </w:rPr>
        <w:t>he aggregate expenditure of funds, exclusive of Federal funds, for training public sector employees to respond to accidents and incidents involving hazardous materials under EPCRA will be maintained at a level that does not fall below the average level of such expenditures for the 5 fiscal years prior to the grant project</w:t>
      </w:r>
      <w:r w:rsidR="009B3D29">
        <w:rPr>
          <w:rFonts w:asciiTheme="minorHAnsi" w:eastAsia="Times New Roman" w:hAnsiTheme="minorHAnsi" w:cs="Times New Roman"/>
          <w:color w:val="333333"/>
          <w:szCs w:val="24"/>
        </w:rPr>
        <w:t>.</w:t>
      </w:r>
      <w:r w:rsidR="004A103A" w:rsidRPr="005C2CF8">
        <w:rPr>
          <w:rFonts w:asciiTheme="minorHAnsi" w:eastAsia="Times New Roman" w:hAnsiTheme="minorHAnsi" w:cs="Times New Roman"/>
          <w:color w:val="333333"/>
          <w:szCs w:val="24"/>
        </w:rPr>
        <w:t xml:space="preserve"> </w:t>
      </w:r>
    </w:p>
    <w:p w:rsidR="002B2BE7" w:rsidRPr="005C2CF8" w:rsidRDefault="002B2BE7" w:rsidP="002B2BE7">
      <w:pPr>
        <w:pStyle w:val="ListParagraph"/>
        <w:shd w:val="clear" w:color="auto" w:fill="FFFFFF"/>
        <w:spacing w:after="0" w:line="263" w:lineRule="atLeast"/>
        <w:rPr>
          <w:rFonts w:asciiTheme="minorHAnsi" w:eastAsia="Times New Roman" w:hAnsiTheme="minorHAnsi" w:cs="Times New Roman"/>
          <w:color w:val="333333"/>
          <w:szCs w:val="24"/>
        </w:rPr>
      </w:pPr>
    </w:p>
    <w:p w:rsidR="00DD45EE" w:rsidRPr="005C2CF8" w:rsidRDefault="002B2BE7" w:rsidP="004A103A">
      <w:pPr>
        <w:pStyle w:val="ListParagraph"/>
        <w:numPr>
          <w:ilvl w:val="0"/>
          <w:numId w:val="8"/>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T</w:t>
      </w:r>
      <w:r w:rsidR="004A103A" w:rsidRPr="005C2CF8">
        <w:rPr>
          <w:rFonts w:asciiTheme="minorHAnsi" w:eastAsia="Times New Roman" w:hAnsiTheme="minorHAnsi" w:cs="Times New Roman"/>
          <w:color w:val="333333"/>
          <w:szCs w:val="24"/>
        </w:rPr>
        <w:t>he aggregate expenditure of funds of the state or territory, exclusive of Federal funds, for developing, improving, and implementing emergency plans under EPCRA will be maintained at a level that does not fall below the average level of such expenditures for the 5 fiscal years prior to the grant project</w:t>
      </w:r>
      <w:r w:rsidR="009B3D29">
        <w:rPr>
          <w:rFonts w:asciiTheme="minorHAnsi" w:eastAsia="Times New Roman" w:hAnsiTheme="minorHAnsi" w:cs="Times New Roman"/>
          <w:color w:val="333333"/>
          <w:szCs w:val="24"/>
        </w:rPr>
        <w:t>.</w:t>
      </w:r>
    </w:p>
    <w:p w:rsidR="002B2BE7" w:rsidRPr="005C2CF8" w:rsidRDefault="002B2BE7" w:rsidP="002B2BE7">
      <w:pPr>
        <w:pStyle w:val="ListParagraph"/>
        <w:rPr>
          <w:rFonts w:asciiTheme="minorHAnsi" w:eastAsia="Times New Roman" w:hAnsiTheme="minorHAnsi" w:cs="Times New Roman"/>
          <w:color w:val="333333"/>
          <w:szCs w:val="24"/>
        </w:rPr>
      </w:pPr>
    </w:p>
    <w:p w:rsidR="00DD45EE" w:rsidRPr="005C2CF8" w:rsidRDefault="002B2BE7" w:rsidP="004A103A">
      <w:pPr>
        <w:pStyle w:val="ListParagraph"/>
        <w:numPr>
          <w:ilvl w:val="0"/>
          <w:numId w:val="8"/>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T</w:t>
      </w:r>
      <w:r w:rsidR="004A103A" w:rsidRPr="004A103A">
        <w:rPr>
          <w:rFonts w:asciiTheme="minorHAnsi" w:eastAsia="Times New Roman" w:hAnsiTheme="minorHAnsi" w:cs="Times New Roman"/>
          <w:color w:val="333333"/>
          <w:szCs w:val="24"/>
        </w:rPr>
        <w:t xml:space="preserve">he </w:t>
      </w:r>
      <w:r w:rsidR="009B3D29">
        <w:rPr>
          <w:rFonts w:asciiTheme="minorHAnsi" w:eastAsia="Times New Roman" w:hAnsiTheme="minorHAnsi" w:cs="Times New Roman"/>
          <w:color w:val="333333"/>
          <w:szCs w:val="24"/>
        </w:rPr>
        <w:t>Grantee</w:t>
      </w:r>
      <w:r w:rsidR="004A103A" w:rsidRPr="004A103A">
        <w:rPr>
          <w:rFonts w:asciiTheme="minorHAnsi" w:eastAsia="Times New Roman" w:hAnsiTheme="minorHAnsi" w:cs="Times New Roman"/>
          <w:color w:val="333333"/>
          <w:szCs w:val="24"/>
        </w:rPr>
        <w:t xml:space="preserve"> is complying with Sections 301 and 303 of EPCRA</w:t>
      </w:r>
      <w:r w:rsidR="009B3D29">
        <w:rPr>
          <w:rFonts w:asciiTheme="minorHAnsi" w:eastAsia="Times New Roman" w:hAnsiTheme="minorHAnsi" w:cs="Times New Roman"/>
          <w:color w:val="333333"/>
          <w:szCs w:val="24"/>
        </w:rPr>
        <w:t xml:space="preserve"> (42 U.S.C. 11001, 11003).</w:t>
      </w:r>
    </w:p>
    <w:p w:rsidR="002B2BE7" w:rsidRPr="005C2CF8" w:rsidRDefault="002B2BE7" w:rsidP="002B2BE7">
      <w:pPr>
        <w:pStyle w:val="ListParagraph"/>
        <w:rPr>
          <w:rFonts w:asciiTheme="minorHAnsi" w:eastAsia="Times New Roman" w:hAnsiTheme="minorHAnsi" w:cs="Times New Roman"/>
          <w:color w:val="333333"/>
          <w:szCs w:val="24"/>
        </w:rPr>
      </w:pPr>
    </w:p>
    <w:p w:rsidR="00DD45EE" w:rsidRPr="005C2CF8" w:rsidRDefault="002B2BE7" w:rsidP="004A103A">
      <w:pPr>
        <w:pStyle w:val="ListParagraph"/>
        <w:numPr>
          <w:ilvl w:val="0"/>
          <w:numId w:val="8"/>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T</w:t>
      </w:r>
      <w:r w:rsidR="004A103A" w:rsidRPr="005C2CF8">
        <w:rPr>
          <w:rFonts w:asciiTheme="minorHAnsi" w:eastAsia="Times New Roman" w:hAnsiTheme="minorHAnsi" w:cs="Times New Roman"/>
          <w:color w:val="333333"/>
          <w:szCs w:val="24"/>
        </w:rPr>
        <w:t xml:space="preserve">he </w:t>
      </w:r>
      <w:r w:rsidR="009B3D29">
        <w:rPr>
          <w:rFonts w:asciiTheme="minorHAnsi" w:eastAsia="Times New Roman" w:hAnsiTheme="minorHAnsi" w:cs="Times New Roman"/>
          <w:color w:val="333333"/>
          <w:szCs w:val="24"/>
        </w:rPr>
        <w:t>Grantee</w:t>
      </w:r>
      <w:r w:rsidR="004A103A" w:rsidRPr="005C2CF8">
        <w:rPr>
          <w:rFonts w:asciiTheme="minorHAnsi" w:eastAsia="Times New Roman" w:hAnsiTheme="minorHAnsi" w:cs="Times New Roman"/>
          <w:color w:val="333333"/>
          <w:szCs w:val="24"/>
        </w:rPr>
        <w:t xml:space="preserve"> will make available not less than 75 percent of the funds granted for the purpose of training </w:t>
      </w:r>
      <w:r w:rsidR="00D30E30">
        <w:rPr>
          <w:rFonts w:asciiTheme="minorHAnsi" w:eastAsia="Times New Roman" w:hAnsiTheme="minorHAnsi" w:cs="Times New Roman"/>
          <w:color w:val="333333"/>
          <w:szCs w:val="24"/>
        </w:rPr>
        <w:t>and/</w:t>
      </w:r>
      <w:r w:rsidR="00DD45EE" w:rsidRPr="005C2CF8">
        <w:rPr>
          <w:rFonts w:asciiTheme="minorHAnsi" w:eastAsia="Times New Roman" w:hAnsiTheme="minorHAnsi" w:cs="Times New Roman"/>
          <w:color w:val="333333"/>
          <w:szCs w:val="24"/>
        </w:rPr>
        <w:t>or planning</w:t>
      </w:r>
      <w:r w:rsidR="009B3D29">
        <w:rPr>
          <w:rFonts w:asciiTheme="minorHAnsi" w:eastAsia="Times New Roman" w:hAnsiTheme="minorHAnsi" w:cs="Times New Roman"/>
          <w:color w:val="333333"/>
          <w:szCs w:val="24"/>
        </w:rPr>
        <w:t>.</w:t>
      </w:r>
      <w:r w:rsidR="00DD45EE" w:rsidRPr="005C2CF8">
        <w:rPr>
          <w:rFonts w:asciiTheme="minorHAnsi" w:eastAsia="Times New Roman" w:hAnsiTheme="minorHAnsi" w:cs="Times New Roman"/>
          <w:color w:val="333333"/>
          <w:szCs w:val="24"/>
        </w:rPr>
        <w:t xml:space="preserve"> </w:t>
      </w:r>
    </w:p>
    <w:p w:rsidR="002B2BE7" w:rsidRPr="005C2CF8" w:rsidRDefault="002B2BE7" w:rsidP="002B2BE7">
      <w:pPr>
        <w:pStyle w:val="ListParagraph"/>
        <w:rPr>
          <w:rFonts w:asciiTheme="minorHAnsi" w:eastAsia="Times New Roman" w:hAnsiTheme="minorHAnsi" w:cs="Times New Roman"/>
          <w:color w:val="333333"/>
          <w:szCs w:val="24"/>
        </w:rPr>
      </w:pPr>
    </w:p>
    <w:p w:rsidR="002B2BE7" w:rsidRPr="005C2CF8" w:rsidRDefault="002B2BE7" w:rsidP="00DD45EE">
      <w:pPr>
        <w:pStyle w:val="ListParagraph"/>
        <w:numPr>
          <w:ilvl w:val="0"/>
          <w:numId w:val="8"/>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T</w:t>
      </w:r>
      <w:r w:rsidR="004A103A" w:rsidRPr="005C2CF8">
        <w:rPr>
          <w:rFonts w:asciiTheme="minorHAnsi" w:eastAsia="Times New Roman" w:hAnsiTheme="minorHAnsi" w:cs="Times New Roman"/>
          <w:color w:val="333333"/>
          <w:szCs w:val="24"/>
        </w:rPr>
        <w:t xml:space="preserve">he </w:t>
      </w:r>
      <w:r w:rsidR="00D51D15">
        <w:rPr>
          <w:rFonts w:asciiTheme="minorHAnsi" w:eastAsia="Times New Roman" w:hAnsiTheme="minorHAnsi" w:cs="Times New Roman"/>
          <w:color w:val="333333"/>
          <w:szCs w:val="24"/>
        </w:rPr>
        <w:t>Grantee</w:t>
      </w:r>
      <w:r w:rsidR="004A103A" w:rsidRPr="005C2CF8">
        <w:rPr>
          <w:rFonts w:asciiTheme="minorHAnsi" w:eastAsia="Times New Roman" w:hAnsiTheme="minorHAnsi" w:cs="Times New Roman"/>
          <w:color w:val="333333"/>
          <w:szCs w:val="24"/>
        </w:rPr>
        <w:t xml:space="preserve"> is compliant with the National Incident </w:t>
      </w:r>
      <w:r w:rsidR="00DD45EE" w:rsidRPr="005C2CF8">
        <w:rPr>
          <w:rFonts w:asciiTheme="minorHAnsi" w:eastAsia="Times New Roman" w:hAnsiTheme="minorHAnsi" w:cs="Times New Roman"/>
          <w:color w:val="333333"/>
          <w:szCs w:val="24"/>
        </w:rPr>
        <w:t>Management System (NIMS)</w:t>
      </w:r>
      <w:r w:rsidR="009B3D29">
        <w:rPr>
          <w:rFonts w:asciiTheme="minorHAnsi" w:eastAsia="Times New Roman" w:hAnsiTheme="minorHAnsi" w:cs="Times New Roman"/>
          <w:color w:val="333333"/>
          <w:szCs w:val="24"/>
        </w:rPr>
        <w:t>.</w:t>
      </w:r>
    </w:p>
    <w:p w:rsidR="002B2BE7" w:rsidRPr="005C2CF8" w:rsidRDefault="002B2BE7" w:rsidP="002B2BE7">
      <w:pPr>
        <w:pStyle w:val="ListParagraph"/>
        <w:rPr>
          <w:rFonts w:asciiTheme="minorHAnsi" w:eastAsia="Times New Roman" w:hAnsiTheme="minorHAnsi" w:cs="Times New Roman"/>
          <w:color w:val="333333"/>
          <w:szCs w:val="24"/>
        </w:rPr>
      </w:pPr>
    </w:p>
    <w:p w:rsidR="00DD45EE" w:rsidRPr="005C2CF8" w:rsidRDefault="002B2BE7" w:rsidP="00DD45EE">
      <w:pPr>
        <w:pStyle w:val="ListParagraph"/>
        <w:numPr>
          <w:ilvl w:val="0"/>
          <w:numId w:val="8"/>
        </w:numPr>
        <w:shd w:val="clear" w:color="auto" w:fill="FFFFFF"/>
        <w:spacing w:after="0" w:line="263" w:lineRule="atLeast"/>
        <w:rPr>
          <w:rFonts w:asciiTheme="minorHAnsi" w:eastAsia="Times New Roman" w:hAnsiTheme="minorHAnsi" w:cs="Times New Roman"/>
          <w:color w:val="333333"/>
          <w:szCs w:val="24"/>
        </w:rPr>
      </w:pPr>
      <w:r w:rsidRPr="005C2CF8">
        <w:rPr>
          <w:rFonts w:asciiTheme="minorHAnsi" w:eastAsia="Times New Roman" w:hAnsiTheme="minorHAnsi" w:cs="Times New Roman"/>
          <w:color w:val="333333"/>
          <w:szCs w:val="24"/>
        </w:rPr>
        <w:t>T</w:t>
      </w:r>
      <w:r w:rsidR="00DD45EE" w:rsidRPr="005C2CF8">
        <w:rPr>
          <w:rFonts w:asciiTheme="minorHAnsi" w:eastAsia="Times New Roman" w:hAnsiTheme="minorHAnsi" w:cs="Times New Roman"/>
          <w:color w:val="333333"/>
          <w:szCs w:val="24"/>
        </w:rPr>
        <w:t xml:space="preserve">o the best of my knowledge and belief this report is correct and complete </w:t>
      </w:r>
      <w:r w:rsidR="00D51D15">
        <w:rPr>
          <w:rFonts w:asciiTheme="minorHAnsi" w:eastAsia="Times New Roman" w:hAnsiTheme="minorHAnsi" w:cs="Times New Roman"/>
          <w:color w:val="333333"/>
          <w:szCs w:val="24"/>
        </w:rPr>
        <w:t xml:space="preserve">and reflects the </w:t>
      </w:r>
      <w:r w:rsidR="00DD45EE" w:rsidRPr="005C2CF8">
        <w:rPr>
          <w:rFonts w:asciiTheme="minorHAnsi" w:eastAsia="Times New Roman" w:hAnsiTheme="minorHAnsi" w:cs="Times New Roman"/>
          <w:color w:val="333333"/>
          <w:szCs w:val="24"/>
        </w:rPr>
        <w:t xml:space="preserve">performance of activities </w:t>
      </w:r>
      <w:r w:rsidR="00D51D15">
        <w:rPr>
          <w:rFonts w:asciiTheme="minorHAnsi" w:eastAsia="Times New Roman" w:hAnsiTheme="minorHAnsi" w:cs="Times New Roman"/>
          <w:color w:val="333333"/>
          <w:szCs w:val="24"/>
        </w:rPr>
        <w:t xml:space="preserve">and </w:t>
      </w:r>
      <w:r w:rsidR="00DD45EE" w:rsidRPr="005C2CF8">
        <w:rPr>
          <w:rFonts w:asciiTheme="minorHAnsi" w:eastAsia="Times New Roman" w:hAnsiTheme="minorHAnsi" w:cs="Times New Roman"/>
          <w:color w:val="333333"/>
          <w:szCs w:val="24"/>
        </w:rPr>
        <w:t>purposes set forth in the award documents</w:t>
      </w:r>
      <w:r w:rsidR="009B3D29">
        <w:rPr>
          <w:rFonts w:asciiTheme="minorHAnsi" w:eastAsia="Times New Roman" w:hAnsiTheme="minorHAnsi" w:cs="Times New Roman"/>
          <w:color w:val="333333"/>
          <w:szCs w:val="24"/>
        </w:rPr>
        <w:t>.</w:t>
      </w:r>
    </w:p>
    <w:p w:rsidR="002B2BE7" w:rsidRPr="005C2CF8" w:rsidRDefault="002B2BE7" w:rsidP="002B2BE7">
      <w:pPr>
        <w:pStyle w:val="ListParagraph"/>
        <w:shd w:val="clear" w:color="auto" w:fill="FFFFFF"/>
        <w:spacing w:after="0" w:line="263" w:lineRule="atLeast"/>
        <w:rPr>
          <w:rFonts w:asciiTheme="minorHAnsi" w:eastAsia="Times New Roman" w:hAnsiTheme="minorHAnsi" w:cs="Helvetica"/>
          <w:color w:val="333333"/>
          <w:sz w:val="21"/>
          <w:szCs w:val="21"/>
        </w:rPr>
      </w:pPr>
    </w:p>
    <w:p w:rsidR="00DD45EE" w:rsidRPr="005C2CF8" w:rsidRDefault="00D51D15" w:rsidP="00DD45EE">
      <w:pPr>
        <w:shd w:val="clear" w:color="auto" w:fill="FFFFFF"/>
        <w:spacing w:after="0" w:line="263" w:lineRule="atLeast"/>
        <w:rPr>
          <w:rFonts w:eastAsia="Times New Roman" w:cs="Helvetica"/>
          <w:color w:val="333333"/>
          <w:sz w:val="21"/>
          <w:szCs w:val="21"/>
        </w:rPr>
      </w:pPr>
      <w:r>
        <w:rPr>
          <w:rFonts w:eastAsia="Times New Roman" w:cs="Helvetica"/>
          <w:color w:val="333333"/>
          <w:sz w:val="21"/>
          <w:szCs w:val="21"/>
        </w:rPr>
        <w:t xml:space="preserve">Grantee Authorized Representative </w:t>
      </w:r>
      <w:r w:rsidR="00DD45EE" w:rsidRPr="005C2CF8">
        <w:rPr>
          <w:rFonts w:eastAsia="Times New Roman" w:cs="Helvetica"/>
          <w:color w:val="333333"/>
          <w:sz w:val="21"/>
          <w:szCs w:val="21"/>
        </w:rPr>
        <w:t>Signature __________________________________________________________</w:t>
      </w:r>
    </w:p>
    <w:p w:rsidR="002B2BE7" w:rsidRPr="005C2CF8" w:rsidRDefault="002B2BE7" w:rsidP="00DD45EE">
      <w:pPr>
        <w:shd w:val="clear" w:color="auto" w:fill="FFFFFF"/>
        <w:spacing w:after="0" w:line="263" w:lineRule="atLeast"/>
        <w:rPr>
          <w:rFonts w:eastAsia="Times New Roman" w:cs="Helvetica"/>
          <w:color w:val="333333"/>
          <w:sz w:val="21"/>
          <w:szCs w:val="21"/>
        </w:rPr>
      </w:pPr>
    </w:p>
    <w:p w:rsidR="00DD45EE" w:rsidRPr="005C2CF8" w:rsidRDefault="00DD45EE" w:rsidP="00DD45EE">
      <w:pPr>
        <w:shd w:val="clear" w:color="auto" w:fill="FFFFFF"/>
        <w:spacing w:after="0" w:line="263" w:lineRule="atLeast"/>
        <w:rPr>
          <w:rFonts w:eastAsia="Times New Roman" w:cs="Helvetica"/>
          <w:color w:val="333333"/>
          <w:sz w:val="21"/>
          <w:szCs w:val="21"/>
        </w:rPr>
      </w:pPr>
      <w:r w:rsidRPr="005C2CF8">
        <w:rPr>
          <w:rFonts w:eastAsia="Times New Roman" w:cs="Helvetica"/>
          <w:color w:val="333333"/>
          <w:sz w:val="21"/>
          <w:szCs w:val="21"/>
        </w:rPr>
        <w:t>Printed Name: ______________________________________________________</w:t>
      </w:r>
    </w:p>
    <w:p w:rsidR="002B2BE7" w:rsidRPr="005C2CF8" w:rsidRDefault="002B2BE7" w:rsidP="00DD45EE">
      <w:pPr>
        <w:shd w:val="clear" w:color="auto" w:fill="FFFFFF"/>
        <w:spacing w:after="0" w:line="263" w:lineRule="atLeast"/>
        <w:rPr>
          <w:rFonts w:eastAsia="Times New Roman" w:cs="Helvetica"/>
          <w:color w:val="333333"/>
          <w:sz w:val="21"/>
          <w:szCs w:val="21"/>
        </w:rPr>
      </w:pPr>
    </w:p>
    <w:p w:rsidR="00DD45EE" w:rsidRPr="005C2CF8" w:rsidRDefault="00DD45EE" w:rsidP="00DD45EE">
      <w:pPr>
        <w:shd w:val="clear" w:color="auto" w:fill="FFFFFF"/>
        <w:spacing w:after="0" w:line="263" w:lineRule="atLeast"/>
        <w:rPr>
          <w:rFonts w:eastAsia="Times New Roman" w:cs="Helvetica"/>
          <w:color w:val="333333"/>
          <w:sz w:val="21"/>
          <w:szCs w:val="21"/>
        </w:rPr>
      </w:pPr>
      <w:r w:rsidRPr="005C2CF8">
        <w:rPr>
          <w:rFonts w:eastAsia="Times New Roman" w:cs="Helvetica"/>
          <w:color w:val="333333"/>
          <w:sz w:val="21"/>
          <w:szCs w:val="21"/>
        </w:rPr>
        <w:t>Organizational Title: _________________________________________________</w:t>
      </w:r>
    </w:p>
    <w:p w:rsidR="002B2BE7" w:rsidRPr="005C2CF8" w:rsidRDefault="002B2BE7" w:rsidP="00DD45EE">
      <w:pPr>
        <w:shd w:val="clear" w:color="auto" w:fill="FFFFFF"/>
        <w:spacing w:after="0" w:line="263" w:lineRule="atLeast"/>
        <w:rPr>
          <w:rFonts w:eastAsia="Times New Roman" w:cs="Helvetica"/>
          <w:color w:val="333333"/>
          <w:sz w:val="21"/>
          <w:szCs w:val="21"/>
        </w:rPr>
      </w:pPr>
    </w:p>
    <w:p w:rsidR="00DD45EE" w:rsidRPr="005C2CF8" w:rsidRDefault="00DD45EE" w:rsidP="00DD45EE">
      <w:pPr>
        <w:shd w:val="clear" w:color="auto" w:fill="FFFFFF"/>
        <w:spacing w:after="0" w:line="263" w:lineRule="atLeast"/>
        <w:rPr>
          <w:rFonts w:eastAsia="Times New Roman" w:cs="Helvetica"/>
          <w:color w:val="333333"/>
          <w:sz w:val="21"/>
          <w:szCs w:val="21"/>
        </w:rPr>
      </w:pPr>
      <w:r w:rsidRPr="005C2CF8">
        <w:rPr>
          <w:rFonts w:eastAsia="Times New Roman" w:cs="Helvetica"/>
          <w:color w:val="333333"/>
          <w:sz w:val="21"/>
          <w:szCs w:val="21"/>
        </w:rPr>
        <w:t>Date: ___________________</w:t>
      </w:r>
    </w:p>
    <w:sectPr w:rsidR="00DD45EE" w:rsidRPr="005C2CF8" w:rsidSect="0054161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EE" w:rsidRDefault="00DD45EE" w:rsidP="00DD45EE">
      <w:pPr>
        <w:spacing w:after="0" w:line="240" w:lineRule="auto"/>
      </w:pPr>
      <w:r>
        <w:separator/>
      </w:r>
    </w:p>
  </w:endnote>
  <w:endnote w:type="continuationSeparator" w:id="0">
    <w:p w:rsidR="00DD45EE" w:rsidRDefault="00DD45EE" w:rsidP="00DD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19555"/>
      <w:docPartObj>
        <w:docPartGallery w:val="Page Numbers (Bottom of Page)"/>
        <w:docPartUnique/>
      </w:docPartObj>
    </w:sdtPr>
    <w:sdtEndPr>
      <w:rPr>
        <w:noProof/>
      </w:rPr>
    </w:sdtEndPr>
    <w:sdtContent>
      <w:p w:rsidR="007A741A" w:rsidRDefault="007A741A">
        <w:pPr>
          <w:pStyle w:val="Footer"/>
          <w:jc w:val="center"/>
        </w:pPr>
        <w:r>
          <w:fldChar w:fldCharType="begin"/>
        </w:r>
        <w:r>
          <w:instrText xml:space="preserve"> PAGE   \* MERGEFORMAT </w:instrText>
        </w:r>
        <w:r>
          <w:fldChar w:fldCharType="separate"/>
        </w:r>
        <w:r w:rsidR="00895064">
          <w:rPr>
            <w:noProof/>
          </w:rPr>
          <w:t>6</w:t>
        </w:r>
        <w:r>
          <w:rPr>
            <w:noProof/>
          </w:rPr>
          <w:fldChar w:fldCharType="end"/>
        </w:r>
      </w:p>
    </w:sdtContent>
  </w:sdt>
  <w:p w:rsidR="00D30E30" w:rsidRDefault="00D30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EE" w:rsidRDefault="00DD45EE" w:rsidP="00DD45EE">
      <w:pPr>
        <w:spacing w:after="0" w:line="240" w:lineRule="auto"/>
      </w:pPr>
      <w:r>
        <w:separator/>
      </w:r>
    </w:p>
  </w:footnote>
  <w:footnote w:type="continuationSeparator" w:id="0">
    <w:p w:rsidR="00DD45EE" w:rsidRDefault="00DD45EE" w:rsidP="00DD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EE" w:rsidRDefault="00DD45EE" w:rsidP="00DD45EE">
    <w:pPr>
      <w:shd w:val="clear" w:color="auto" w:fill="FFFFFF"/>
      <w:spacing w:after="0" w:line="263" w:lineRule="atLeast"/>
    </w:pPr>
    <w:r>
      <w:rPr>
        <w:rFonts w:ascii="Helvetica" w:eastAsia="Times New Roman" w:hAnsi="Helvetica" w:cs="Helvetica"/>
        <w:color w:val="333333"/>
        <w:sz w:val="21"/>
        <w:szCs w:val="21"/>
      </w:rPr>
      <w:t xml:space="preserve">Title: </w:t>
    </w:r>
    <w:r w:rsidRPr="004A103A">
      <w:rPr>
        <w:rFonts w:ascii="Helvetica" w:eastAsia="Times New Roman" w:hAnsi="Helvetica" w:cs="Helvetica"/>
        <w:color w:val="333333"/>
        <w:sz w:val="21"/>
        <w:szCs w:val="21"/>
      </w:rPr>
      <w:t>Hazardous Materials Public Sector Training and Planning Grants</w:t>
    </w:r>
    <w:r>
      <w:ptab w:relativeTo="margin" w:alignment="right" w:leader="none"/>
    </w:r>
    <w:r w:rsidRPr="00DD45EE">
      <w:t>OMB Control Number: 2137-0586</w:t>
    </w:r>
  </w:p>
  <w:p w:rsidR="007A741A" w:rsidRDefault="007A741A" w:rsidP="007A741A">
    <w:pPr>
      <w:shd w:val="clear" w:color="auto" w:fill="FFFFFF"/>
      <w:spacing w:after="0" w:line="263" w:lineRule="atLeast"/>
      <w:ind w:left="9360"/>
      <w:jc w:val="right"/>
    </w:pPr>
    <w:r>
      <w:t>Expiration Date: 06/30/2019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FB2"/>
    <w:multiLevelType w:val="hybridMultilevel"/>
    <w:tmpl w:val="B28E94A2"/>
    <w:lvl w:ilvl="0" w:tplc="73F26462">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12851"/>
    <w:multiLevelType w:val="hybridMultilevel"/>
    <w:tmpl w:val="A78A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616F4"/>
    <w:multiLevelType w:val="hybridMultilevel"/>
    <w:tmpl w:val="A78A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41014"/>
    <w:multiLevelType w:val="hybridMultilevel"/>
    <w:tmpl w:val="CB1EED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E5912"/>
    <w:multiLevelType w:val="hybridMultilevel"/>
    <w:tmpl w:val="A78A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934B0"/>
    <w:multiLevelType w:val="hybridMultilevel"/>
    <w:tmpl w:val="A78A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2607C"/>
    <w:multiLevelType w:val="hybridMultilevel"/>
    <w:tmpl w:val="2F3093E4"/>
    <w:lvl w:ilvl="0" w:tplc="F9D4ED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A0D9E"/>
    <w:multiLevelType w:val="hybridMultilevel"/>
    <w:tmpl w:val="80F6E6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3A"/>
    <w:rsid w:val="00105196"/>
    <w:rsid w:val="00125C23"/>
    <w:rsid w:val="002922AA"/>
    <w:rsid w:val="0029617E"/>
    <w:rsid w:val="002B2BE7"/>
    <w:rsid w:val="002D6B1B"/>
    <w:rsid w:val="00310618"/>
    <w:rsid w:val="003C549C"/>
    <w:rsid w:val="003E5E3C"/>
    <w:rsid w:val="003F4A0E"/>
    <w:rsid w:val="00413078"/>
    <w:rsid w:val="004A103A"/>
    <w:rsid w:val="004A701A"/>
    <w:rsid w:val="00541613"/>
    <w:rsid w:val="005A3D51"/>
    <w:rsid w:val="005C2CF8"/>
    <w:rsid w:val="0062456E"/>
    <w:rsid w:val="006F2A6C"/>
    <w:rsid w:val="00726D74"/>
    <w:rsid w:val="00777188"/>
    <w:rsid w:val="00777E8F"/>
    <w:rsid w:val="007A741A"/>
    <w:rsid w:val="00895064"/>
    <w:rsid w:val="008E44C8"/>
    <w:rsid w:val="008F2557"/>
    <w:rsid w:val="0091263B"/>
    <w:rsid w:val="00931DA1"/>
    <w:rsid w:val="00996D0E"/>
    <w:rsid w:val="009B3D29"/>
    <w:rsid w:val="009F5C2E"/>
    <w:rsid w:val="00A002F2"/>
    <w:rsid w:val="00A20548"/>
    <w:rsid w:val="00A53063"/>
    <w:rsid w:val="00B2066A"/>
    <w:rsid w:val="00B608E2"/>
    <w:rsid w:val="00B876D5"/>
    <w:rsid w:val="00BB5D9D"/>
    <w:rsid w:val="00CB0833"/>
    <w:rsid w:val="00D014A1"/>
    <w:rsid w:val="00D16A04"/>
    <w:rsid w:val="00D30E30"/>
    <w:rsid w:val="00D51D15"/>
    <w:rsid w:val="00D806C2"/>
    <w:rsid w:val="00DB2FF2"/>
    <w:rsid w:val="00DD45EE"/>
    <w:rsid w:val="00E47BA6"/>
    <w:rsid w:val="00E73A4D"/>
    <w:rsid w:val="00E8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10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0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10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1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03A"/>
  </w:style>
  <w:style w:type="paragraph" w:styleId="BalloonText">
    <w:name w:val="Balloon Text"/>
    <w:basedOn w:val="Normal"/>
    <w:link w:val="BalloonTextChar"/>
    <w:uiPriority w:val="99"/>
    <w:semiHidden/>
    <w:unhideWhenUsed/>
    <w:rsid w:val="0012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23"/>
    <w:rPr>
      <w:rFonts w:ascii="Tahoma" w:hAnsi="Tahoma" w:cs="Tahoma"/>
      <w:sz w:val="16"/>
      <w:szCs w:val="16"/>
    </w:rPr>
  </w:style>
  <w:style w:type="paragraph" w:styleId="ListParagraph">
    <w:name w:val="List Paragraph"/>
    <w:basedOn w:val="Normal"/>
    <w:uiPriority w:val="34"/>
    <w:qFormat/>
    <w:rsid w:val="003F4A0E"/>
    <w:pPr>
      <w:spacing w:after="240" w:line="240" w:lineRule="auto"/>
      <w:ind w:left="720"/>
      <w:contextualSpacing/>
    </w:pPr>
    <w:rPr>
      <w:rFonts w:ascii="Times New Roman" w:hAnsi="Times New Roman"/>
      <w:sz w:val="24"/>
    </w:rPr>
  </w:style>
  <w:style w:type="table" w:styleId="TableGrid">
    <w:name w:val="Table Grid"/>
    <w:basedOn w:val="TableNormal"/>
    <w:uiPriority w:val="59"/>
    <w:rsid w:val="0093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EE"/>
  </w:style>
  <w:style w:type="paragraph" w:styleId="Footer">
    <w:name w:val="footer"/>
    <w:basedOn w:val="Normal"/>
    <w:link w:val="FooterChar"/>
    <w:uiPriority w:val="99"/>
    <w:unhideWhenUsed/>
    <w:rsid w:val="00DD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EE"/>
  </w:style>
  <w:style w:type="character" w:styleId="CommentReference">
    <w:name w:val="annotation reference"/>
    <w:basedOn w:val="DefaultParagraphFont"/>
    <w:uiPriority w:val="99"/>
    <w:semiHidden/>
    <w:unhideWhenUsed/>
    <w:rsid w:val="002922AA"/>
    <w:rPr>
      <w:sz w:val="16"/>
      <w:szCs w:val="16"/>
    </w:rPr>
  </w:style>
  <w:style w:type="paragraph" w:styleId="CommentText">
    <w:name w:val="annotation text"/>
    <w:basedOn w:val="Normal"/>
    <w:link w:val="CommentTextChar"/>
    <w:uiPriority w:val="99"/>
    <w:semiHidden/>
    <w:unhideWhenUsed/>
    <w:rsid w:val="002922AA"/>
    <w:pPr>
      <w:spacing w:line="240" w:lineRule="auto"/>
    </w:pPr>
    <w:rPr>
      <w:sz w:val="20"/>
      <w:szCs w:val="20"/>
    </w:rPr>
  </w:style>
  <w:style w:type="character" w:customStyle="1" w:styleId="CommentTextChar">
    <w:name w:val="Comment Text Char"/>
    <w:basedOn w:val="DefaultParagraphFont"/>
    <w:link w:val="CommentText"/>
    <w:uiPriority w:val="99"/>
    <w:semiHidden/>
    <w:rsid w:val="002922AA"/>
    <w:rPr>
      <w:sz w:val="20"/>
      <w:szCs w:val="20"/>
    </w:rPr>
  </w:style>
  <w:style w:type="paragraph" w:styleId="CommentSubject">
    <w:name w:val="annotation subject"/>
    <w:basedOn w:val="CommentText"/>
    <w:next w:val="CommentText"/>
    <w:link w:val="CommentSubjectChar"/>
    <w:uiPriority w:val="99"/>
    <w:semiHidden/>
    <w:unhideWhenUsed/>
    <w:rsid w:val="002922AA"/>
    <w:rPr>
      <w:b/>
      <w:bCs/>
    </w:rPr>
  </w:style>
  <w:style w:type="character" w:customStyle="1" w:styleId="CommentSubjectChar">
    <w:name w:val="Comment Subject Char"/>
    <w:basedOn w:val="CommentTextChar"/>
    <w:link w:val="CommentSubject"/>
    <w:uiPriority w:val="99"/>
    <w:semiHidden/>
    <w:rsid w:val="002922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10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0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10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1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03A"/>
  </w:style>
  <w:style w:type="paragraph" w:styleId="BalloonText">
    <w:name w:val="Balloon Text"/>
    <w:basedOn w:val="Normal"/>
    <w:link w:val="BalloonTextChar"/>
    <w:uiPriority w:val="99"/>
    <w:semiHidden/>
    <w:unhideWhenUsed/>
    <w:rsid w:val="0012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23"/>
    <w:rPr>
      <w:rFonts w:ascii="Tahoma" w:hAnsi="Tahoma" w:cs="Tahoma"/>
      <w:sz w:val="16"/>
      <w:szCs w:val="16"/>
    </w:rPr>
  </w:style>
  <w:style w:type="paragraph" w:styleId="ListParagraph">
    <w:name w:val="List Paragraph"/>
    <w:basedOn w:val="Normal"/>
    <w:uiPriority w:val="34"/>
    <w:qFormat/>
    <w:rsid w:val="003F4A0E"/>
    <w:pPr>
      <w:spacing w:after="240" w:line="240" w:lineRule="auto"/>
      <w:ind w:left="720"/>
      <w:contextualSpacing/>
    </w:pPr>
    <w:rPr>
      <w:rFonts w:ascii="Times New Roman" w:hAnsi="Times New Roman"/>
      <w:sz w:val="24"/>
    </w:rPr>
  </w:style>
  <w:style w:type="table" w:styleId="TableGrid">
    <w:name w:val="Table Grid"/>
    <w:basedOn w:val="TableNormal"/>
    <w:uiPriority w:val="59"/>
    <w:rsid w:val="0093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EE"/>
  </w:style>
  <w:style w:type="paragraph" w:styleId="Footer">
    <w:name w:val="footer"/>
    <w:basedOn w:val="Normal"/>
    <w:link w:val="FooterChar"/>
    <w:uiPriority w:val="99"/>
    <w:unhideWhenUsed/>
    <w:rsid w:val="00DD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EE"/>
  </w:style>
  <w:style w:type="character" w:styleId="CommentReference">
    <w:name w:val="annotation reference"/>
    <w:basedOn w:val="DefaultParagraphFont"/>
    <w:uiPriority w:val="99"/>
    <w:semiHidden/>
    <w:unhideWhenUsed/>
    <w:rsid w:val="002922AA"/>
    <w:rPr>
      <w:sz w:val="16"/>
      <w:szCs w:val="16"/>
    </w:rPr>
  </w:style>
  <w:style w:type="paragraph" w:styleId="CommentText">
    <w:name w:val="annotation text"/>
    <w:basedOn w:val="Normal"/>
    <w:link w:val="CommentTextChar"/>
    <w:uiPriority w:val="99"/>
    <w:semiHidden/>
    <w:unhideWhenUsed/>
    <w:rsid w:val="002922AA"/>
    <w:pPr>
      <w:spacing w:line="240" w:lineRule="auto"/>
    </w:pPr>
    <w:rPr>
      <w:sz w:val="20"/>
      <w:szCs w:val="20"/>
    </w:rPr>
  </w:style>
  <w:style w:type="character" w:customStyle="1" w:styleId="CommentTextChar">
    <w:name w:val="Comment Text Char"/>
    <w:basedOn w:val="DefaultParagraphFont"/>
    <w:link w:val="CommentText"/>
    <w:uiPriority w:val="99"/>
    <w:semiHidden/>
    <w:rsid w:val="002922AA"/>
    <w:rPr>
      <w:sz w:val="20"/>
      <w:szCs w:val="20"/>
    </w:rPr>
  </w:style>
  <w:style w:type="paragraph" w:styleId="CommentSubject">
    <w:name w:val="annotation subject"/>
    <w:basedOn w:val="CommentText"/>
    <w:next w:val="CommentText"/>
    <w:link w:val="CommentSubjectChar"/>
    <w:uiPriority w:val="99"/>
    <w:semiHidden/>
    <w:unhideWhenUsed/>
    <w:rsid w:val="002922AA"/>
    <w:rPr>
      <w:b/>
      <w:bCs/>
    </w:rPr>
  </w:style>
  <w:style w:type="character" w:customStyle="1" w:styleId="CommentSubjectChar">
    <w:name w:val="Comment Subject Char"/>
    <w:basedOn w:val="CommentTextChar"/>
    <w:link w:val="CommentSubject"/>
    <w:uiPriority w:val="99"/>
    <w:semiHidden/>
    <w:rsid w:val="00292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 O'Donnell</dc:creator>
  <cp:lastModifiedBy>Stephanie L. Parker</cp:lastModifiedBy>
  <cp:revision>2</cp:revision>
  <dcterms:created xsi:type="dcterms:W3CDTF">2016-10-06T14:49:00Z</dcterms:created>
  <dcterms:modified xsi:type="dcterms:W3CDTF">2016-10-06T14:49:00Z</dcterms:modified>
</cp:coreProperties>
</file>